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BE525CE" w14:textId="1DC287F2" w:rsidR="00822162" w:rsidRPr="00975E3E" w:rsidRDefault="00822162" w:rsidP="00975E3E">
      <w:pPr>
        <w:spacing w:line="288" w:lineRule="auto"/>
        <w:jc w:val="center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Dentaurum fête les 30 ans de TIOLOX</w:t>
      </w:r>
      <w:r>
        <w:rPr>
          <w:rFonts w:ascii="Arial" w:hAnsi="Arial" w:cs="Arial"/>
          <w:b/>
          <w:bCs/>
          <w:vertAlign w:val="superscript"/>
        </w:rPr>
        <w:t xml:space="preserve">® </w:t>
      </w:r>
      <w:r>
        <w:rPr>
          <w:rFonts w:ascii="Arial" w:hAnsi="Arial" w:cs="Arial"/>
          <w:b/>
          <w:bCs/>
        </w:rPr>
        <w:t>/ tioLogic</w:t>
      </w:r>
      <w:r>
        <w:rPr>
          <w:rFonts w:ascii="Arial" w:hAnsi="Arial" w:cs="Arial"/>
          <w:b/>
          <w:bCs/>
          <w:vertAlign w:val="superscript"/>
        </w:rPr>
        <w:t>®</w:t>
      </w:r>
      <w:r>
        <w:rPr>
          <w:rFonts w:ascii="Arial" w:hAnsi="Arial" w:cs="Arial"/>
          <w:b/>
          <w:bCs/>
        </w:rPr>
        <w:t xml:space="preserve">-Implantologie – </w:t>
      </w:r>
      <w:r>
        <w:rPr>
          <w:rFonts w:ascii="Arial" w:hAnsi="Arial" w:cs="Arial"/>
          <w:b/>
          <w:bCs/>
        </w:rPr>
        <w:br/>
        <w:t>tioLogic</w:t>
      </w:r>
      <w:r>
        <w:rPr>
          <w:rFonts w:ascii="Arial" w:hAnsi="Arial" w:cs="Arial"/>
          <w:b/>
          <w:bCs/>
          <w:vertAlign w:val="superscript"/>
        </w:rPr>
        <w:t>®</w:t>
      </w:r>
      <w:r>
        <w:rPr>
          <w:rFonts w:ascii="Arial" w:hAnsi="Arial" w:cs="Arial"/>
          <w:b/>
          <w:bCs/>
        </w:rPr>
        <w:t xml:space="preserve"> TWINFIT: la connexion du futur</w:t>
      </w:r>
    </w:p>
    <w:p w14:paraId="1AB64D3E" w14:textId="6752504B" w:rsidR="00D17EED" w:rsidRPr="00417F6A" w:rsidRDefault="00D17EED" w:rsidP="00667079">
      <w:pPr>
        <w:spacing w:line="288" w:lineRule="auto"/>
        <w:jc w:val="both"/>
        <w:rPr>
          <w:rFonts w:ascii="Arial" w:hAnsi="Arial" w:cs="Arial"/>
          <w:b/>
          <w:bCs/>
          <w:lang w:val="es-ES_tradnl"/>
        </w:rPr>
      </w:pPr>
      <w:r w:rsidRPr="00417F6A">
        <w:rPr>
          <w:b/>
          <w:bCs/>
        </w:rPr>
        <w:t xml:space="preserve">À l'occasion du 30e anniversaire de l'implantologie </w:t>
      </w:r>
      <w:r w:rsidRPr="00417F6A">
        <w:rPr>
          <w:rFonts w:ascii="Arial" w:hAnsi="Arial" w:cs="Arial"/>
          <w:b/>
          <w:bCs/>
        </w:rPr>
        <w:t>TIOLOX</w:t>
      </w:r>
      <w:r w:rsidRPr="00417F6A">
        <w:rPr>
          <w:rFonts w:ascii="Arial" w:hAnsi="Arial" w:cs="Arial"/>
          <w:b/>
          <w:bCs/>
          <w:vertAlign w:val="superscript"/>
        </w:rPr>
        <w:t>®</w:t>
      </w:r>
      <w:r w:rsidRPr="00417F6A">
        <w:rPr>
          <w:b/>
          <w:bCs/>
        </w:rPr>
        <w:t xml:space="preserve"> / </w:t>
      </w:r>
      <w:r w:rsidRPr="00417F6A">
        <w:rPr>
          <w:rFonts w:ascii="Arial" w:hAnsi="Arial" w:cs="Arial"/>
          <w:b/>
          <w:bCs/>
        </w:rPr>
        <w:t>tioLogic</w:t>
      </w:r>
      <w:r w:rsidRPr="00417F6A">
        <w:rPr>
          <w:rFonts w:ascii="Arial" w:hAnsi="Arial" w:cs="Arial"/>
          <w:b/>
          <w:bCs/>
          <w:vertAlign w:val="superscript"/>
        </w:rPr>
        <w:t>®</w:t>
      </w:r>
      <w:r w:rsidRPr="00417F6A">
        <w:rPr>
          <w:b/>
          <w:bCs/>
        </w:rPr>
        <w:t xml:space="preserve"> chez </w:t>
      </w:r>
      <w:r w:rsidRPr="00417F6A">
        <w:rPr>
          <w:rFonts w:ascii="Arial" w:hAnsi="Arial" w:cs="Arial"/>
          <w:b/>
          <w:bCs/>
        </w:rPr>
        <w:t>Dentaurum</w:t>
      </w:r>
      <w:r w:rsidRPr="00417F6A">
        <w:rPr>
          <w:b/>
          <w:bCs/>
        </w:rPr>
        <w:t xml:space="preserve">, </w:t>
      </w:r>
      <w:r w:rsidRPr="00417F6A">
        <w:rPr>
          <w:rFonts w:ascii="Arial" w:hAnsi="Arial" w:cs="Arial"/>
          <w:b/>
          <w:bCs/>
        </w:rPr>
        <w:t>tioLogic</w:t>
      </w:r>
      <w:r w:rsidRPr="00417F6A">
        <w:rPr>
          <w:rFonts w:ascii="Arial" w:hAnsi="Arial" w:cs="Arial"/>
          <w:b/>
          <w:bCs/>
          <w:vertAlign w:val="superscript"/>
        </w:rPr>
        <w:t>®</w:t>
      </w:r>
      <w:r w:rsidRPr="00417F6A">
        <w:rPr>
          <w:rFonts w:ascii="Arial" w:hAnsi="Arial" w:cs="Arial"/>
          <w:b/>
          <w:bCs/>
        </w:rPr>
        <w:t xml:space="preserve"> TWINFIT</w:t>
      </w:r>
      <w:r w:rsidRPr="00417F6A">
        <w:rPr>
          <w:b/>
          <w:bCs/>
        </w:rPr>
        <w:t>, qui allie une fiabilité clinique éprouvée à une technologie d'assemblage innovante, est au centre de l'attention avec son design moderne et haut de gamme.</w:t>
      </w:r>
      <w:r w:rsidRPr="00417F6A">
        <w:rPr>
          <w:rFonts w:ascii="Arial" w:hAnsi="Arial" w:cs="Arial"/>
          <w:b/>
          <w:bCs/>
        </w:rPr>
        <w:t xml:space="preserve"> La</w:t>
      </w:r>
      <w:r>
        <w:rPr>
          <w:rFonts w:ascii="Arial" w:hAnsi="Arial" w:cs="Arial"/>
          <w:b/>
          <w:bCs/>
        </w:rPr>
        <w:t xml:space="preserve"> géométrie de raccordement unique, avec le choix entre conique et plateforme, offre une flexibilité maximale dans la restauration prothétique, tout en garantissant une connexion stable. </w:t>
      </w:r>
      <w:r w:rsidRPr="00417F6A">
        <w:rPr>
          <w:rFonts w:ascii="Arial" w:hAnsi="Arial" w:cs="Arial"/>
          <w:b/>
          <w:bCs/>
          <w:lang w:val="es-ES_tradnl"/>
        </w:rPr>
        <w:t xml:space="preserve">Dentaurum </w:t>
      </w:r>
      <w:proofErr w:type="spellStart"/>
      <w:r w:rsidRPr="00417F6A">
        <w:rPr>
          <w:rFonts w:ascii="Arial" w:hAnsi="Arial" w:cs="Arial"/>
          <w:b/>
          <w:bCs/>
          <w:lang w:val="es-ES_tradnl"/>
        </w:rPr>
        <w:t>établit</w:t>
      </w:r>
      <w:proofErr w:type="spellEnd"/>
      <w:r w:rsidRPr="00417F6A">
        <w:rPr>
          <w:rFonts w:ascii="Arial" w:hAnsi="Arial" w:cs="Arial"/>
          <w:b/>
          <w:bCs/>
          <w:lang w:val="es-ES_tradnl"/>
        </w:rPr>
        <w:t xml:space="preserve"> </w:t>
      </w:r>
      <w:proofErr w:type="spellStart"/>
      <w:r w:rsidRPr="00417F6A">
        <w:rPr>
          <w:rFonts w:ascii="Arial" w:hAnsi="Arial" w:cs="Arial"/>
          <w:b/>
          <w:bCs/>
          <w:lang w:val="es-ES_tradnl"/>
        </w:rPr>
        <w:t>ainsi</w:t>
      </w:r>
      <w:proofErr w:type="spellEnd"/>
      <w:r w:rsidRPr="00417F6A">
        <w:rPr>
          <w:rFonts w:ascii="Arial" w:hAnsi="Arial" w:cs="Arial"/>
          <w:b/>
          <w:bCs/>
          <w:lang w:val="es-ES_tradnl"/>
        </w:rPr>
        <w:t xml:space="preserve"> de </w:t>
      </w:r>
      <w:proofErr w:type="spellStart"/>
      <w:r w:rsidRPr="00417F6A">
        <w:rPr>
          <w:rFonts w:ascii="Arial" w:hAnsi="Arial" w:cs="Arial"/>
          <w:b/>
          <w:bCs/>
          <w:lang w:val="es-ES_tradnl"/>
        </w:rPr>
        <w:t>nouvelles</w:t>
      </w:r>
      <w:proofErr w:type="spellEnd"/>
      <w:r w:rsidRPr="00417F6A">
        <w:rPr>
          <w:rFonts w:ascii="Arial" w:hAnsi="Arial" w:cs="Arial"/>
          <w:b/>
          <w:bCs/>
          <w:lang w:val="es-ES_tradnl"/>
        </w:rPr>
        <w:t xml:space="preserve"> normes en </w:t>
      </w:r>
      <w:proofErr w:type="spellStart"/>
      <w:r w:rsidRPr="00417F6A">
        <w:rPr>
          <w:rFonts w:ascii="Arial" w:hAnsi="Arial" w:cs="Arial"/>
          <w:b/>
          <w:bCs/>
          <w:lang w:val="es-ES_tradnl"/>
        </w:rPr>
        <w:t>matière</w:t>
      </w:r>
      <w:proofErr w:type="spellEnd"/>
      <w:r w:rsidRPr="00417F6A">
        <w:rPr>
          <w:rFonts w:ascii="Arial" w:hAnsi="Arial" w:cs="Arial"/>
          <w:b/>
          <w:bCs/>
          <w:lang w:val="es-ES_tradnl"/>
        </w:rPr>
        <w:t xml:space="preserve"> de solutions </w:t>
      </w:r>
      <w:proofErr w:type="spellStart"/>
      <w:r w:rsidRPr="00417F6A">
        <w:rPr>
          <w:rFonts w:ascii="Arial" w:hAnsi="Arial" w:cs="Arial"/>
          <w:b/>
          <w:bCs/>
          <w:lang w:val="es-ES_tradnl"/>
        </w:rPr>
        <w:t>implantologiques</w:t>
      </w:r>
      <w:proofErr w:type="spellEnd"/>
      <w:r w:rsidRPr="00417F6A">
        <w:rPr>
          <w:rFonts w:ascii="Arial" w:hAnsi="Arial" w:cs="Arial"/>
          <w:b/>
          <w:bCs/>
          <w:lang w:val="es-ES_tradnl"/>
        </w:rPr>
        <w:t xml:space="preserve"> </w:t>
      </w:r>
      <w:proofErr w:type="spellStart"/>
      <w:r w:rsidRPr="00417F6A">
        <w:rPr>
          <w:rFonts w:ascii="Arial" w:hAnsi="Arial" w:cs="Arial"/>
          <w:b/>
          <w:bCs/>
          <w:lang w:val="es-ES_tradnl"/>
        </w:rPr>
        <w:t>précises</w:t>
      </w:r>
      <w:proofErr w:type="spellEnd"/>
      <w:r w:rsidRPr="00417F6A">
        <w:rPr>
          <w:rFonts w:ascii="Arial" w:hAnsi="Arial" w:cs="Arial"/>
          <w:b/>
          <w:bCs/>
          <w:lang w:val="es-ES_tradnl"/>
        </w:rPr>
        <w:t xml:space="preserve">, durables et </w:t>
      </w:r>
      <w:proofErr w:type="spellStart"/>
      <w:r w:rsidRPr="00417F6A">
        <w:rPr>
          <w:rFonts w:ascii="Arial" w:hAnsi="Arial" w:cs="Arial"/>
          <w:b/>
          <w:bCs/>
          <w:lang w:val="es-ES_tradnl"/>
        </w:rPr>
        <w:t>efficaces</w:t>
      </w:r>
      <w:proofErr w:type="spellEnd"/>
      <w:r w:rsidRPr="00417F6A">
        <w:rPr>
          <w:rFonts w:ascii="Arial" w:hAnsi="Arial" w:cs="Arial"/>
          <w:b/>
          <w:bCs/>
          <w:lang w:val="es-ES_tradnl"/>
        </w:rPr>
        <w:t xml:space="preserve">, </w:t>
      </w:r>
      <w:proofErr w:type="spellStart"/>
      <w:r w:rsidRPr="00417F6A">
        <w:rPr>
          <w:rFonts w:ascii="Arial" w:hAnsi="Arial" w:cs="Arial"/>
          <w:b/>
          <w:bCs/>
          <w:lang w:val="es-ES_tradnl"/>
        </w:rPr>
        <w:t>tant</w:t>
      </w:r>
      <w:proofErr w:type="spellEnd"/>
      <w:r w:rsidRPr="00417F6A">
        <w:rPr>
          <w:rFonts w:ascii="Arial" w:hAnsi="Arial" w:cs="Arial"/>
          <w:b/>
          <w:bCs/>
          <w:lang w:val="es-ES_tradnl"/>
        </w:rPr>
        <w:t xml:space="preserve"> </w:t>
      </w:r>
      <w:proofErr w:type="spellStart"/>
      <w:r w:rsidRPr="00417F6A">
        <w:rPr>
          <w:rFonts w:ascii="Arial" w:hAnsi="Arial" w:cs="Arial"/>
          <w:b/>
          <w:bCs/>
          <w:lang w:val="es-ES_tradnl"/>
        </w:rPr>
        <w:t>dans</w:t>
      </w:r>
      <w:proofErr w:type="spellEnd"/>
      <w:r w:rsidRPr="00417F6A">
        <w:rPr>
          <w:rFonts w:ascii="Arial" w:hAnsi="Arial" w:cs="Arial"/>
          <w:b/>
          <w:bCs/>
          <w:lang w:val="es-ES_tradnl"/>
        </w:rPr>
        <w:t xml:space="preserve"> la </w:t>
      </w:r>
      <w:proofErr w:type="spellStart"/>
      <w:r w:rsidRPr="00417F6A">
        <w:rPr>
          <w:rFonts w:ascii="Arial" w:hAnsi="Arial" w:cs="Arial"/>
          <w:b/>
          <w:bCs/>
          <w:lang w:val="es-ES_tradnl"/>
        </w:rPr>
        <w:t>pratique</w:t>
      </w:r>
      <w:proofErr w:type="spellEnd"/>
      <w:r w:rsidRPr="00417F6A">
        <w:rPr>
          <w:rFonts w:ascii="Arial" w:hAnsi="Arial" w:cs="Arial"/>
          <w:b/>
          <w:bCs/>
          <w:lang w:val="es-ES_tradnl"/>
        </w:rPr>
        <w:t xml:space="preserve"> </w:t>
      </w:r>
      <w:proofErr w:type="spellStart"/>
      <w:r w:rsidRPr="00417F6A">
        <w:rPr>
          <w:rFonts w:ascii="Arial" w:hAnsi="Arial" w:cs="Arial"/>
          <w:b/>
          <w:bCs/>
          <w:lang w:val="es-ES_tradnl"/>
        </w:rPr>
        <w:t>quotidienne</w:t>
      </w:r>
      <w:proofErr w:type="spellEnd"/>
      <w:r w:rsidRPr="00417F6A">
        <w:rPr>
          <w:rFonts w:ascii="Arial" w:hAnsi="Arial" w:cs="Arial"/>
          <w:b/>
          <w:bCs/>
          <w:lang w:val="es-ES_tradnl"/>
        </w:rPr>
        <w:t xml:space="preserve"> que </w:t>
      </w:r>
      <w:proofErr w:type="spellStart"/>
      <w:r w:rsidRPr="00417F6A">
        <w:rPr>
          <w:rFonts w:ascii="Arial" w:hAnsi="Arial" w:cs="Arial"/>
          <w:b/>
          <w:bCs/>
          <w:lang w:val="es-ES_tradnl"/>
        </w:rPr>
        <w:t>dans</w:t>
      </w:r>
      <w:proofErr w:type="spellEnd"/>
      <w:r w:rsidRPr="00417F6A">
        <w:rPr>
          <w:rFonts w:ascii="Arial" w:hAnsi="Arial" w:cs="Arial"/>
          <w:b/>
          <w:bCs/>
          <w:lang w:val="es-ES_tradnl"/>
        </w:rPr>
        <w:t xml:space="preserve"> les </w:t>
      </w:r>
      <w:proofErr w:type="spellStart"/>
      <w:r w:rsidRPr="00417F6A">
        <w:rPr>
          <w:rFonts w:ascii="Arial" w:hAnsi="Arial" w:cs="Arial"/>
          <w:b/>
          <w:bCs/>
          <w:lang w:val="es-ES_tradnl"/>
        </w:rPr>
        <w:t>laboratoires</w:t>
      </w:r>
      <w:proofErr w:type="spellEnd"/>
      <w:r w:rsidRPr="00417F6A">
        <w:rPr>
          <w:rFonts w:ascii="Arial" w:hAnsi="Arial" w:cs="Arial"/>
          <w:b/>
          <w:bCs/>
          <w:lang w:val="es-ES_tradnl"/>
        </w:rPr>
        <w:t>.</w:t>
      </w:r>
    </w:p>
    <w:p w14:paraId="0035298A" w14:textId="7176A4A6" w:rsidR="00C37F1E" w:rsidRPr="00417F6A" w:rsidRDefault="006A40E0" w:rsidP="00667079">
      <w:pPr>
        <w:spacing w:line="288" w:lineRule="auto"/>
        <w:jc w:val="both"/>
        <w:rPr>
          <w:rFonts w:ascii="Arial" w:hAnsi="Arial" w:cs="Arial"/>
          <w:b/>
          <w:bCs/>
          <w:lang w:val="en-AU"/>
        </w:rPr>
      </w:pPr>
      <w:r w:rsidRPr="00417F6A">
        <w:rPr>
          <w:rFonts w:ascii="Arial" w:hAnsi="Arial" w:cs="Arial"/>
          <w:b/>
          <w:bCs/>
          <w:lang w:val="es-ES_tradnl"/>
        </w:rPr>
        <w:t xml:space="preserve">La </w:t>
      </w:r>
      <w:proofErr w:type="spellStart"/>
      <w:r w:rsidRPr="00417F6A">
        <w:rPr>
          <w:rFonts w:ascii="Arial" w:hAnsi="Arial" w:cs="Arial"/>
          <w:b/>
          <w:bCs/>
          <w:lang w:val="es-ES_tradnl"/>
        </w:rPr>
        <w:t>révolution</w:t>
      </w:r>
      <w:proofErr w:type="spellEnd"/>
      <w:r w:rsidRPr="00417F6A">
        <w:rPr>
          <w:rFonts w:ascii="Arial" w:hAnsi="Arial" w:cs="Arial"/>
          <w:b/>
          <w:bCs/>
          <w:lang w:val="es-ES_tradnl"/>
        </w:rPr>
        <w:t xml:space="preserve"> tioLogic</w:t>
      </w:r>
      <w:r w:rsidRPr="00417F6A">
        <w:rPr>
          <w:rFonts w:ascii="Arial" w:hAnsi="Arial" w:cs="Arial"/>
          <w:b/>
          <w:bCs/>
          <w:vertAlign w:val="superscript"/>
          <w:lang w:val="es-ES_tradnl"/>
        </w:rPr>
        <w:t>®</w:t>
      </w:r>
      <w:r w:rsidRPr="00417F6A">
        <w:rPr>
          <w:rFonts w:ascii="Arial" w:hAnsi="Arial" w:cs="Arial"/>
          <w:b/>
          <w:bCs/>
          <w:lang w:val="es-ES_tradnl"/>
        </w:rPr>
        <w:t xml:space="preserve"> TWINFIT</w:t>
      </w:r>
      <w:r w:rsidRPr="00417F6A">
        <w:rPr>
          <w:rFonts w:ascii="Arial" w:hAnsi="Arial" w:cs="Arial"/>
          <w:b/>
          <w:bCs/>
          <w:lang w:val="es-ES_tradnl"/>
        </w:rPr>
        <w:tab/>
      </w:r>
      <w:r w:rsidRPr="00417F6A">
        <w:rPr>
          <w:rFonts w:ascii="Arial" w:hAnsi="Arial" w:cs="Arial"/>
          <w:b/>
          <w:bCs/>
          <w:lang w:val="es-ES_tradnl"/>
        </w:rPr>
        <w:br/>
      </w:r>
      <w:r w:rsidRPr="00417F6A">
        <w:rPr>
          <w:rFonts w:ascii="Arial" w:hAnsi="Arial" w:cs="Arial"/>
          <w:lang w:val="es-ES_tradnl"/>
        </w:rPr>
        <w:t xml:space="preserve">En </w:t>
      </w:r>
      <w:proofErr w:type="spellStart"/>
      <w:r w:rsidRPr="00417F6A">
        <w:rPr>
          <w:rFonts w:ascii="Arial" w:hAnsi="Arial" w:cs="Arial"/>
          <w:lang w:val="es-ES_tradnl"/>
        </w:rPr>
        <w:t>cabinet</w:t>
      </w:r>
      <w:proofErr w:type="spellEnd"/>
      <w:r w:rsidRPr="00417F6A">
        <w:rPr>
          <w:rFonts w:ascii="Arial" w:hAnsi="Arial" w:cs="Arial"/>
          <w:lang w:val="es-ES_tradnl"/>
        </w:rPr>
        <w:t xml:space="preserve"> </w:t>
      </w:r>
      <w:proofErr w:type="spellStart"/>
      <w:r w:rsidRPr="00417F6A">
        <w:rPr>
          <w:rFonts w:ascii="Arial" w:hAnsi="Arial" w:cs="Arial"/>
          <w:lang w:val="es-ES_tradnl"/>
        </w:rPr>
        <w:t>comme</w:t>
      </w:r>
      <w:proofErr w:type="spellEnd"/>
      <w:r w:rsidRPr="00417F6A">
        <w:rPr>
          <w:rFonts w:ascii="Arial" w:hAnsi="Arial" w:cs="Arial"/>
          <w:lang w:val="es-ES_tradnl"/>
        </w:rPr>
        <w:t xml:space="preserve"> </w:t>
      </w:r>
      <w:proofErr w:type="spellStart"/>
      <w:r w:rsidRPr="00417F6A">
        <w:rPr>
          <w:rFonts w:ascii="Arial" w:hAnsi="Arial" w:cs="Arial"/>
          <w:lang w:val="es-ES_tradnl"/>
        </w:rPr>
        <w:t>au</w:t>
      </w:r>
      <w:proofErr w:type="spellEnd"/>
      <w:r w:rsidRPr="00417F6A">
        <w:rPr>
          <w:rFonts w:ascii="Arial" w:hAnsi="Arial" w:cs="Arial"/>
          <w:lang w:val="es-ES_tradnl"/>
        </w:rPr>
        <w:t xml:space="preserve"> </w:t>
      </w:r>
      <w:proofErr w:type="spellStart"/>
      <w:r w:rsidRPr="00417F6A">
        <w:rPr>
          <w:rFonts w:ascii="Arial" w:hAnsi="Arial" w:cs="Arial"/>
          <w:lang w:val="es-ES_tradnl"/>
        </w:rPr>
        <w:t>laboratoire</w:t>
      </w:r>
      <w:proofErr w:type="spellEnd"/>
      <w:r w:rsidRPr="00417F6A">
        <w:rPr>
          <w:rFonts w:ascii="Arial" w:hAnsi="Arial" w:cs="Arial"/>
          <w:lang w:val="es-ES_tradnl"/>
        </w:rPr>
        <w:t xml:space="preserve">, </w:t>
      </w:r>
      <w:proofErr w:type="spellStart"/>
      <w:r w:rsidRPr="00417F6A">
        <w:rPr>
          <w:rFonts w:ascii="Arial" w:hAnsi="Arial" w:cs="Arial"/>
          <w:lang w:val="es-ES_tradnl"/>
        </w:rPr>
        <w:t>l’équipe</w:t>
      </w:r>
      <w:proofErr w:type="spellEnd"/>
      <w:r w:rsidRPr="00417F6A">
        <w:rPr>
          <w:rFonts w:ascii="Arial" w:hAnsi="Arial" w:cs="Arial"/>
          <w:lang w:val="es-ES_tradnl"/>
        </w:rPr>
        <w:t xml:space="preserve"> </w:t>
      </w:r>
      <w:proofErr w:type="spellStart"/>
      <w:r w:rsidRPr="00417F6A">
        <w:rPr>
          <w:rFonts w:ascii="Arial" w:hAnsi="Arial" w:cs="Arial"/>
          <w:lang w:val="es-ES_tradnl"/>
        </w:rPr>
        <w:t>dispose</w:t>
      </w:r>
      <w:proofErr w:type="spellEnd"/>
      <w:r w:rsidRPr="00417F6A">
        <w:rPr>
          <w:rFonts w:ascii="Arial" w:hAnsi="Arial" w:cs="Arial"/>
          <w:lang w:val="es-ES_tradnl"/>
        </w:rPr>
        <w:t xml:space="preserve"> </w:t>
      </w:r>
      <w:proofErr w:type="spellStart"/>
      <w:r w:rsidRPr="00417F6A">
        <w:rPr>
          <w:rFonts w:ascii="Arial" w:hAnsi="Arial" w:cs="Arial"/>
          <w:lang w:val="es-ES_tradnl"/>
        </w:rPr>
        <w:t>toujours</w:t>
      </w:r>
      <w:proofErr w:type="spellEnd"/>
      <w:r w:rsidRPr="00417F6A">
        <w:rPr>
          <w:rFonts w:ascii="Arial" w:hAnsi="Arial" w:cs="Arial"/>
          <w:lang w:val="es-ES_tradnl"/>
        </w:rPr>
        <w:t xml:space="preserve"> de </w:t>
      </w:r>
      <w:proofErr w:type="spellStart"/>
      <w:r w:rsidRPr="00417F6A">
        <w:rPr>
          <w:rFonts w:ascii="Arial" w:hAnsi="Arial" w:cs="Arial"/>
          <w:lang w:val="es-ES_tradnl"/>
        </w:rPr>
        <w:t>l’implant</w:t>
      </w:r>
      <w:proofErr w:type="spellEnd"/>
      <w:r w:rsidRPr="00417F6A">
        <w:rPr>
          <w:rFonts w:ascii="Arial" w:hAnsi="Arial" w:cs="Arial"/>
          <w:lang w:val="es-ES_tradnl"/>
        </w:rPr>
        <w:t xml:space="preserve"> adapté, </w:t>
      </w:r>
      <w:proofErr w:type="spellStart"/>
      <w:r w:rsidRPr="00417F6A">
        <w:rPr>
          <w:rFonts w:ascii="Arial" w:hAnsi="Arial" w:cs="Arial"/>
          <w:lang w:val="es-ES_tradnl"/>
        </w:rPr>
        <w:t>qu’il</w:t>
      </w:r>
      <w:proofErr w:type="spellEnd"/>
      <w:r w:rsidRPr="00417F6A">
        <w:rPr>
          <w:rFonts w:ascii="Arial" w:hAnsi="Arial" w:cs="Arial"/>
          <w:lang w:val="es-ES_tradnl"/>
        </w:rPr>
        <w:t xml:space="preserve"> </w:t>
      </w:r>
      <w:proofErr w:type="spellStart"/>
      <w:r w:rsidRPr="00417F6A">
        <w:rPr>
          <w:rFonts w:ascii="Arial" w:hAnsi="Arial" w:cs="Arial"/>
          <w:lang w:val="es-ES_tradnl"/>
        </w:rPr>
        <w:t>s’agisse</w:t>
      </w:r>
      <w:proofErr w:type="spellEnd"/>
      <w:r w:rsidRPr="00417F6A">
        <w:rPr>
          <w:rFonts w:ascii="Arial" w:hAnsi="Arial" w:cs="Arial"/>
          <w:lang w:val="es-ES_tradnl"/>
        </w:rPr>
        <w:t xml:space="preserve"> </w:t>
      </w:r>
      <w:proofErr w:type="spellStart"/>
      <w:r w:rsidRPr="00417F6A">
        <w:rPr>
          <w:rFonts w:ascii="Arial" w:hAnsi="Arial" w:cs="Arial"/>
          <w:lang w:val="es-ES_tradnl"/>
        </w:rPr>
        <w:t>d’une</w:t>
      </w:r>
      <w:proofErr w:type="spellEnd"/>
      <w:r w:rsidRPr="00417F6A">
        <w:rPr>
          <w:rFonts w:ascii="Arial" w:hAnsi="Arial" w:cs="Arial"/>
          <w:lang w:val="es-ES_tradnl"/>
        </w:rPr>
        <w:t xml:space="preserve"> </w:t>
      </w:r>
      <w:proofErr w:type="spellStart"/>
      <w:r w:rsidRPr="00417F6A">
        <w:rPr>
          <w:rFonts w:ascii="Arial" w:hAnsi="Arial" w:cs="Arial"/>
          <w:lang w:val="es-ES_tradnl"/>
        </w:rPr>
        <w:t>connexion</w:t>
      </w:r>
      <w:proofErr w:type="spellEnd"/>
      <w:r w:rsidRPr="00417F6A">
        <w:rPr>
          <w:rFonts w:ascii="Arial" w:hAnsi="Arial" w:cs="Arial"/>
          <w:lang w:val="es-ES_tradnl"/>
        </w:rPr>
        <w:t xml:space="preserve"> </w:t>
      </w:r>
      <w:proofErr w:type="spellStart"/>
      <w:r w:rsidRPr="00417F6A">
        <w:rPr>
          <w:rFonts w:ascii="Arial" w:hAnsi="Arial" w:cs="Arial"/>
          <w:lang w:val="es-ES_tradnl"/>
        </w:rPr>
        <w:t>conique</w:t>
      </w:r>
      <w:proofErr w:type="spellEnd"/>
      <w:r w:rsidRPr="00417F6A">
        <w:rPr>
          <w:rFonts w:ascii="Arial" w:hAnsi="Arial" w:cs="Arial"/>
          <w:lang w:val="es-ES_tradnl"/>
        </w:rPr>
        <w:t xml:space="preserve"> </w:t>
      </w:r>
      <w:proofErr w:type="spellStart"/>
      <w:r w:rsidRPr="00417F6A">
        <w:rPr>
          <w:rFonts w:ascii="Arial" w:hAnsi="Arial" w:cs="Arial"/>
          <w:lang w:val="es-ES_tradnl"/>
        </w:rPr>
        <w:t>ou</w:t>
      </w:r>
      <w:proofErr w:type="spellEnd"/>
      <w:r w:rsidRPr="00417F6A">
        <w:rPr>
          <w:rFonts w:ascii="Arial" w:hAnsi="Arial" w:cs="Arial"/>
          <w:lang w:val="es-ES_tradnl"/>
        </w:rPr>
        <w:t xml:space="preserve"> </w:t>
      </w:r>
      <w:proofErr w:type="spellStart"/>
      <w:r w:rsidRPr="00417F6A">
        <w:rPr>
          <w:rFonts w:ascii="Arial" w:hAnsi="Arial" w:cs="Arial"/>
          <w:lang w:val="es-ES_tradnl"/>
        </w:rPr>
        <w:t>plateforme</w:t>
      </w:r>
      <w:proofErr w:type="spellEnd"/>
      <w:r w:rsidRPr="00417F6A">
        <w:rPr>
          <w:rFonts w:ascii="Arial" w:hAnsi="Arial" w:cs="Arial"/>
          <w:lang w:val="es-ES_tradnl"/>
        </w:rPr>
        <w:t xml:space="preserve">. </w:t>
      </w:r>
      <w:r w:rsidRPr="00417F6A">
        <w:rPr>
          <w:rFonts w:ascii="Arial" w:hAnsi="Arial" w:cs="Arial"/>
          <w:lang w:val="en-AU"/>
        </w:rPr>
        <w:t xml:space="preserve">Avec </w:t>
      </w:r>
      <w:proofErr w:type="spellStart"/>
      <w:r w:rsidRPr="00417F6A">
        <w:rPr>
          <w:rFonts w:ascii="Arial" w:hAnsi="Arial" w:cs="Arial"/>
          <w:lang w:val="en-AU"/>
        </w:rPr>
        <w:t>chaque</w:t>
      </w:r>
      <w:proofErr w:type="spellEnd"/>
      <w:r w:rsidRPr="00417F6A">
        <w:rPr>
          <w:rFonts w:ascii="Arial" w:hAnsi="Arial" w:cs="Arial"/>
          <w:lang w:val="en-AU"/>
        </w:rPr>
        <w:t xml:space="preserve"> implant </w:t>
      </w:r>
      <w:r w:rsidRPr="00417F6A">
        <w:rPr>
          <w:rFonts w:ascii="Arial" w:hAnsi="Arial" w:cs="Arial"/>
          <w:b/>
          <w:bCs/>
          <w:lang w:val="en-AU"/>
        </w:rPr>
        <w:t>tioLogic</w:t>
      </w:r>
      <w:r w:rsidRPr="00417F6A">
        <w:rPr>
          <w:rFonts w:ascii="Arial" w:hAnsi="Arial" w:cs="Arial"/>
          <w:b/>
          <w:bCs/>
          <w:vertAlign w:val="superscript"/>
          <w:lang w:val="en-AU"/>
        </w:rPr>
        <w:t>®</w:t>
      </w:r>
      <w:r w:rsidRPr="00417F6A">
        <w:rPr>
          <w:rFonts w:ascii="Arial" w:hAnsi="Arial" w:cs="Arial"/>
          <w:b/>
          <w:bCs/>
          <w:lang w:val="en-AU"/>
        </w:rPr>
        <w:t xml:space="preserve"> TWINFIT</w:t>
      </w:r>
      <w:r w:rsidRPr="00417F6A">
        <w:rPr>
          <w:rFonts w:ascii="Arial" w:hAnsi="Arial" w:cs="Arial"/>
          <w:lang w:val="en-AU"/>
        </w:rPr>
        <w:t xml:space="preserve">, </w:t>
      </w:r>
      <w:proofErr w:type="spellStart"/>
      <w:r w:rsidRPr="00417F6A">
        <w:rPr>
          <w:rFonts w:ascii="Arial" w:hAnsi="Arial" w:cs="Arial"/>
          <w:lang w:val="en-AU"/>
        </w:rPr>
        <w:t>praticiens</w:t>
      </w:r>
      <w:proofErr w:type="spellEnd"/>
      <w:r w:rsidRPr="00417F6A">
        <w:rPr>
          <w:rFonts w:ascii="Arial" w:hAnsi="Arial" w:cs="Arial"/>
          <w:lang w:val="en-AU"/>
        </w:rPr>
        <w:t xml:space="preserve"> et patients </w:t>
      </w:r>
      <w:proofErr w:type="spellStart"/>
      <w:r w:rsidRPr="00417F6A">
        <w:rPr>
          <w:rFonts w:ascii="Arial" w:hAnsi="Arial" w:cs="Arial"/>
          <w:lang w:val="en-AU"/>
        </w:rPr>
        <w:t>profitent</w:t>
      </w:r>
      <w:proofErr w:type="spellEnd"/>
      <w:r w:rsidRPr="00417F6A">
        <w:rPr>
          <w:rFonts w:ascii="Arial" w:hAnsi="Arial" w:cs="Arial"/>
          <w:lang w:val="en-AU"/>
        </w:rPr>
        <w:t xml:space="preserve"> de la liberté unique de </w:t>
      </w:r>
      <w:proofErr w:type="spellStart"/>
      <w:r w:rsidRPr="00417F6A">
        <w:rPr>
          <w:rFonts w:ascii="Arial" w:hAnsi="Arial" w:cs="Arial"/>
          <w:lang w:val="en-AU"/>
        </w:rPr>
        <w:t>pouvoir</w:t>
      </w:r>
      <w:proofErr w:type="spellEnd"/>
      <w:r w:rsidRPr="00417F6A">
        <w:rPr>
          <w:rFonts w:ascii="Arial" w:hAnsi="Arial" w:cs="Arial"/>
          <w:lang w:val="en-AU"/>
        </w:rPr>
        <w:t xml:space="preserve"> passer à tout moment </w:t>
      </w:r>
      <w:proofErr w:type="spellStart"/>
      <w:r w:rsidRPr="00417F6A">
        <w:rPr>
          <w:rFonts w:ascii="Arial" w:hAnsi="Arial" w:cs="Arial"/>
          <w:lang w:val="en-AU"/>
        </w:rPr>
        <w:t>d'une</w:t>
      </w:r>
      <w:proofErr w:type="spellEnd"/>
      <w:r w:rsidRPr="00417F6A">
        <w:rPr>
          <w:rFonts w:ascii="Arial" w:hAnsi="Arial" w:cs="Arial"/>
          <w:lang w:val="en-AU"/>
        </w:rPr>
        <w:t xml:space="preserve"> connexion </w:t>
      </w:r>
      <w:proofErr w:type="spellStart"/>
      <w:r w:rsidRPr="00417F6A">
        <w:rPr>
          <w:rFonts w:ascii="Arial" w:hAnsi="Arial" w:cs="Arial"/>
          <w:lang w:val="en-AU"/>
        </w:rPr>
        <w:t>conique</w:t>
      </w:r>
      <w:proofErr w:type="spellEnd"/>
      <w:r w:rsidRPr="00417F6A">
        <w:rPr>
          <w:rFonts w:ascii="Arial" w:hAnsi="Arial" w:cs="Arial"/>
          <w:lang w:val="en-AU"/>
        </w:rPr>
        <w:t xml:space="preserve"> à </w:t>
      </w:r>
      <w:proofErr w:type="spellStart"/>
      <w:r w:rsidRPr="00417F6A">
        <w:rPr>
          <w:rFonts w:ascii="Arial" w:hAnsi="Arial" w:cs="Arial"/>
          <w:lang w:val="en-AU"/>
        </w:rPr>
        <w:t>une</w:t>
      </w:r>
      <w:proofErr w:type="spellEnd"/>
      <w:r w:rsidRPr="00417F6A">
        <w:rPr>
          <w:rFonts w:ascii="Arial" w:hAnsi="Arial" w:cs="Arial"/>
          <w:lang w:val="en-AU"/>
        </w:rPr>
        <w:t xml:space="preserve"> connexion plate.</w:t>
      </w:r>
    </w:p>
    <w:p w14:paraId="594938B6" w14:textId="14591DB6" w:rsidR="00D65650" w:rsidRPr="00417F6A" w:rsidRDefault="00D65650" w:rsidP="00667079">
      <w:pPr>
        <w:spacing w:line="288" w:lineRule="auto"/>
        <w:jc w:val="both"/>
        <w:rPr>
          <w:rFonts w:ascii="Arial" w:hAnsi="Arial" w:cs="Arial"/>
          <w:lang w:val="es-ES_tradnl"/>
        </w:rPr>
      </w:pPr>
      <w:r w:rsidRPr="00417F6A">
        <w:rPr>
          <w:rFonts w:ascii="Arial" w:hAnsi="Arial" w:cs="Arial"/>
          <w:lang w:val="en-AU"/>
        </w:rPr>
        <w:t xml:space="preserve">Le </w:t>
      </w:r>
      <w:proofErr w:type="spellStart"/>
      <w:r w:rsidRPr="00417F6A">
        <w:rPr>
          <w:rFonts w:ascii="Arial" w:hAnsi="Arial" w:cs="Arial"/>
          <w:lang w:val="en-AU"/>
        </w:rPr>
        <w:t>système</w:t>
      </w:r>
      <w:proofErr w:type="spellEnd"/>
      <w:r w:rsidRPr="00417F6A">
        <w:rPr>
          <w:rFonts w:ascii="Arial" w:hAnsi="Arial" w:cs="Arial"/>
          <w:lang w:val="en-AU"/>
        </w:rPr>
        <w:t xml:space="preserve"> </w:t>
      </w:r>
      <w:proofErr w:type="spellStart"/>
      <w:r w:rsidRPr="00417F6A">
        <w:rPr>
          <w:rFonts w:ascii="Arial" w:hAnsi="Arial" w:cs="Arial"/>
          <w:lang w:val="en-AU"/>
        </w:rPr>
        <w:t>implantaire</w:t>
      </w:r>
      <w:proofErr w:type="spellEnd"/>
      <w:r w:rsidRPr="00417F6A">
        <w:rPr>
          <w:rFonts w:ascii="Arial" w:hAnsi="Arial" w:cs="Arial"/>
          <w:lang w:val="en-AU"/>
        </w:rPr>
        <w:t xml:space="preserve"> </w:t>
      </w:r>
      <w:r w:rsidRPr="00417F6A">
        <w:rPr>
          <w:rFonts w:ascii="Arial" w:hAnsi="Arial" w:cs="Arial"/>
          <w:b/>
          <w:bCs/>
          <w:lang w:val="en-AU"/>
        </w:rPr>
        <w:t>tioLogic</w:t>
      </w:r>
      <w:r w:rsidRPr="00417F6A">
        <w:rPr>
          <w:rFonts w:ascii="Arial" w:hAnsi="Arial" w:cs="Arial"/>
          <w:b/>
          <w:bCs/>
          <w:vertAlign w:val="superscript"/>
          <w:lang w:val="en-AU"/>
        </w:rPr>
        <w:t>®</w:t>
      </w:r>
      <w:r w:rsidRPr="00417F6A">
        <w:rPr>
          <w:rFonts w:ascii="Arial" w:hAnsi="Arial" w:cs="Arial"/>
          <w:b/>
          <w:bCs/>
          <w:lang w:val="en-AU"/>
        </w:rPr>
        <w:t xml:space="preserve"> TWINFIT</w:t>
      </w:r>
      <w:r w:rsidRPr="00417F6A">
        <w:rPr>
          <w:rFonts w:ascii="Arial" w:hAnsi="Arial" w:cs="Arial"/>
          <w:lang w:val="en-AU"/>
        </w:rPr>
        <w:t xml:space="preserve"> </w:t>
      </w:r>
      <w:proofErr w:type="spellStart"/>
      <w:r w:rsidRPr="00417F6A">
        <w:rPr>
          <w:rFonts w:ascii="Arial" w:hAnsi="Arial" w:cs="Arial"/>
          <w:lang w:val="en-AU"/>
        </w:rPr>
        <w:t>permet</w:t>
      </w:r>
      <w:proofErr w:type="spellEnd"/>
      <w:r w:rsidRPr="00417F6A">
        <w:rPr>
          <w:rFonts w:ascii="Arial" w:hAnsi="Arial" w:cs="Arial"/>
          <w:lang w:val="en-AU"/>
        </w:rPr>
        <w:t xml:space="preserve"> aux </w:t>
      </w:r>
      <w:proofErr w:type="spellStart"/>
      <w:r w:rsidRPr="00417F6A">
        <w:rPr>
          <w:rFonts w:ascii="Arial" w:hAnsi="Arial" w:cs="Arial"/>
          <w:lang w:val="en-AU"/>
        </w:rPr>
        <w:t>praticiens</w:t>
      </w:r>
      <w:proofErr w:type="spellEnd"/>
      <w:r w:rsidRPr="00417F6A">
        <w:rPr>
          <w:rFonts w:ascii="Arial" w:hAnsi="Arial" w:cs="Arial"/>
          <w:lang w:val="en-AU"/>
        </w:rPr>
        <w:t xml:space="preserve"> de </w:t>
      </w:r>
      <w:proofErr w:type="spellStart"/>
      <w:r w:rsidRPr="00417F6A">
        <w:rPr>
          <w:rFonts w:ascii="Arial" w:hAnsi="Arial" w:cs="Arial"/>
          <w:lang w:val="en-AU"/>
        </w:rPr>
        <w:t>choisir</w:t>
      </w:r>
      <w:proofErr w:type="spellEnd"/>
      <w:r w:rsidRPr="00417F6A">
        <w:rPr>
          <w:rFonts w:ascii="Arial" w:hAnsi="Arial" w:cs="Arial"/>
          <w:lang w:val="en-AU"/>
        </w:rPr>
        <w:t xml:space="preserve"> de manière flexible entre </w:t>
      </w:r>
      <w:proofErr w:type="spellStart"/>
      <w:r w:rsidRPr="00417F6A">
        <w:rPr>
          <w:rFonts w:ascii="Arial" w:hAnsi="Arial" w:cs="Arial"/>
          <w:lang w:val="en-AU"/>
        </w:rPr>
        <w:t>une</w:t>
      </w:r>
      <w:proofErr w:type="spellEnd"/>
      <w:r w:rsidRPr="00417F6A">
        <w:rPr>
          <w:rFonts w:ascii="Arial" w:hAnsi="Arial" w:cs="Arial"/>
          <w:lang w:val="en-AU"/>
        </w:rPr>
        <w:t xml:space="preserve"> connexion </w:t>
      </w:r>
      <w:proofErr w:type="spellStart"/>
      <w:r w:rsidRPr="00417F6A">
        <w:rPr>
          <w:rFonts w:ascii="Arial" w:hAnsi="Arial" w:cs="Arial"/>
          <w:lang w:val="en-AU"/>
        </w:rPr>
        <w:t>conique</w:t>
      </w:r>
      <w:proofErr w:type="spellEnd"/>
      <w:r w:rsidRPr="00417F6A">
        <w:rPr>
          <w:rFonts w:ascii="Arial" w:hAnsi="Arial" w:cs="Arial"/>
          <w:lang w:val="en-AU"/>
        </w:rPr>
        <w:t xml:space="preserve"> et </w:t>
      </w:r>
      <w:proofErr w:type="spellStart"/>
      <w:r w:rsidRPr="00417F6A">
        <w:rPr>
          <w:rFonts w:ascii="Arial" w:hAnsi="Arial" w:cs="Arial"/>
          <w:lang w:val="en-AU"/>
        </w:rPr>
        <w:t>une</w:t>
      </w:r>
      <w:proofErr w:type="spellEnd"/>
      <w:r w:rsidRPr="00417F6A">
        <w:rPr>
          <w:rFonts w:ascii="Arial" w:hAnsi="Arial" w:cs="Arial"/>
          <w:lang w:val="en-AU"/>
        </w:rPr>
        <w:t xml:space="preserve"> connexion </w:t>
      </w:r>
      <w:proofErr w:type="spellStart"/>
      <w:r w:rsidRPr="00417F6A">
        <w:rPr>
          <w:rFonts w:ascii="Arial" w:hAnsi="Arial" w:cs="Arial"/>
          <w:lang w:val="en-AU"/>
        </w:rPr>
        <w:t>plateforme</w:t>
      </w:r>
      <w:proofErr w:type="spellEnd"/>
      <w:r w:rsidRPr="00417F6A">
        <w:rPr>
          <w:rFonts w:ascii="Arial" w:hAnsi="Arial" w:cs="Arial"/>
          <w:lang w:val="en-AU"/>
        </w:rPr>
        <w:t xml:space="preserve"> </w:t>
      </w:r>
      <w:proofErr w:type="spellStart"/>
      <w:r w:rsidRPr="00417F6A">
        <w:rPr>
          <w:rFonts w:ascii="Arial" w:hAnsi="Arial" w:cs="Arial"/>
          <w:lang w:val="en-AU"/>
        </w:rPr>
        <w:t>en</w:t>
      </w:r>
      <w:proofErr w:type="spellEnd"/>
      <w:r w:rsidRPr="00417F6A">
        <w:rPr>
          <w:rFonts w:ascii="Arial" w:hAnsi="Arial" w:cs="Arial"/>
          <w:lang w:val="en-AU"/>
        </w:rPr>
        <w:t xml:space="preserve"> </w:t>
      </w:r>
      <w:proofErr w:type="spellStart"/>
      <w:r w:rsidRPr="00417F6A">
        <w:rPr>
          <w:rFonts w:ascii="Arial" w:hAnsi="Arial" w:cs="Arial"/>
          <w:lang w:val="en-AU"/>
        </w:rPr>
        <w:t>fonction</w:t>
      </w:r>
      <w:proofErr w:type="spellEnd"/>
      <w:r w:rsidRPr="00417F6A">
        <w:rPr>
          <w:rFonts w:ascii="Arial" w:hAnsi="Arial" w:cs="Arial"/>
          <w:lang w:val="en-AU"/>
        </w:rPr>
        <w:t xml:space="preserve"> de </w:t>
      </w:r>
      <w:proofErr w:type="spellStart"/>
      <w:r w:rsidRPr="00417F6A">
        <w:rPr>
          <w:rFonts w:ascii="Arial" w:hAnsi="Arial" w:cs="Arial"/>
          <w:lang w:val="en-AU"/>
        </w:rPr>
        <w:t>l'objectif</w:t>
      </w:r>
      <w:proofErr w:type="spellEnd"/>
      <w:r w:rsidRPr="00417F6A">
        <w:rPr>
          <w:rFonts w:ascii="Arial" w:hAnsi="Arial" w:cs="Arial"/>
          <w:lang w:val="en-AU"/>
        </w:rPr>
        <w:t xml:space="preserve"> du </w:t>
      </w:r>
      <w:proofErr w:type="spellStart"/>
      <w:r w:rsidRPr="00417F6A">
        <w:rPr>
          <w:rFonts w:ascii="Arial" w:hAnsi="Arial" w:cs="Arial"/>
          <w:lang w:val="en-AU"/>
        </w:rPr>
        <w:t>traitement</w:t>
      </w:r>
      <w:proofErr w:type="spellEnd"/>
      <w:r w:rsidRPr="00417F6A">
        <w:rPr>
          <w:rFonts w:ascii="Arial" w:hAnsi="Arial" w:cs="Arial"/>
          <w:lang w:val="en-AU"/>
        </w:rPr>
        <w:t xml:space="preserve"> et de la situation du patient, sans </w:t>
      </w:r>
      <w:proofErr w:type="spellStart"/>
      <w:r w:rsidRPr="00417F6A">
        <w:rPr>
          <w:rFonts w:ascii="Arial" w:hAnsi="Arial" w:cs="Arial"/>
          <w:lang w:val="en-AU"/>
        </w:rPr>
        <w:t>compromis</w:t>
      </w:r>
      <w:proofErr w:type="spellEnd"/>
      <w:r w:rsidRPr="00417F6A">
        <w:rPr>
          <w:rFonts w:ascii="Arial" w:hAnsi="Arial" w:cs="Arial"/>
          <w:lang w:val="en-AU"/>
        </w:rPr>
        <w:t xml:space="preserve"> </w:t>
      </w:r>
      <w:proofErr w:type="spellStart"/>
      <w:r w:rsidRPr="00417F6A">
        <w:rPr>
          <w:rFonts w:ascii="Arial" w:hAnsi="Arial" w:cs="Arial"/>
          <w:lang w:val="en-AU"/>
        </w:rPr>
        <w:t>en</w:t>
      </w:r>
      <w:proofErr w:type="spellEnd"/>
      <w:r w:rsidRPr="00417F6A">
        <w:rPr>
          <w:rFonts w:ascii="Arial" w:hAnsi="Arial" w:cs="Arial"/>
          <w:lang w:val="en-AU"/>
        </w:rPr>
        <w:t xml:space="preserve"> </w:t>
      </w:r>
      <w:proofErr w:type="spellStart"/>
      <w:r w:rsidRPr="00417F6A">
        <w:rPr>
          <w:rFonts w:ascii="Arial" w:hAnsi="Arial" w:cs="Arial"/>
          <w:lang w:val="en-AU"/>
        </w:rPr>
        <w:t>termes</w:t>
      </w:r>
      <w:proofErr w:type="spellEnd"/>
      <w:r w:rsidRPr="00417F6A">
        <w:rPr>
          <w:rFonts w:ascii="Arial" w:hAnsi="Arial" w:cs="Arial"/>
          <w:lang w:val="en-AU"/>
        </w:rPr>
        <w:t xml:space="preserve"> </w:t>
      </w:r>
      <w:proofErr w:type="spellStart"/>
      <w:r w:rsidRPr="00417F6A">
        <w:rPr>
          <w:rFonts w:ascii="Arial" w:hAnsi="Arial" w:cs="Arial"/>
          <w:lang w:val="en-AU"/>
        </w:rPr>
        <w:t>d'empreinte</w:t>
      </w:r>
      <w:proofErr w:type="spellEnd"/>
      <w:r w:rsidRPr="00417F6A">
        <w:rPr>
          <w:rFonts w:ascii="Arial" w:hAnsi="Arial" w:cs="Arial"/>
          <w:lang w:val="en-AU"/>
        </w:rPr>
        <w:t xml:space="preserve">, de </w:t>
      </w:r>
      <w:proofErr w:type="spellStart"/>
      <w:r w:rsidRPr="00417F6A">
        <w:rPr>
          <w:rFonts w:ascii="Arial" w:hAnsi="Arial" w:cs="Arial"/>
          <w:lang w:val="en-AU"/>
        </w:rPr>
        <w:t>diversité</w:t>
      </w:r>
      <w:proofErr w:type="spellEnd"/>
      <w:r w:rsidRPr="00417F6A">
        <w:rPr>
          <w:rFonts w:ascii="Arial" w:hAnsi="Arial" w:cs="Arial"/>
          <w:lang w:val="en-AU"/>
        </w:rPr>
        <w:t xml:space="preserve"> des </w:t>
      </w:r>
      <w:proofErr w:type="spellStart"/>
      <w:r w:rsidRPr="00417F6A">
        <w:rPr>
          <w:rFonts w:ascii="Arial" w:hAnsi="Arial" w:cs="Arial"/>
          <w:lang w:val="en-AU"/>
        </w:rPr>
        <w:t>restaurations</w:t>
      </w:r>
      <w:proofErr w:type="spellEnd"/>
      <w:r w:rsidRPr="00417F6A">
        <w:rPr>
          <w:rFonts w:ascii="Arial" w:hAnsi="Arial" w:cs="Arial"/>
          <w:lang w:val="en-AU"/>
        </w:rPr>
        <w:t xml:space="preserve"> </w:t>
      </w:r>
      <w:proofErr w:type="spellStart"/>
      <w:r w:rsidRPr="00417F6A">
        <w:rPr>
          <w:rFonts w:ascii="Arial" w:hAnsi="Arial" w:cs="Arial"/>
          <w:lang w:val="en-AU"/>
        </w:rPr>
        <w:t>ou</w:t>
      </w:r>
      <w:proofErr w:type="spellEnd"/>
      <w:r w:rsidRPr="00417F6A">
        <w:rPr>
          <w:rFonts w:ascii="Arial" w:hAnsi="Arial" w:cs="Arial"/>
          <w:lang w:val="en-AU"/>
        </w:rPr>
        <w:t xml:space="preserve"> de </w:t>
      </w:r>
      <w:proofErr w:type="spellStart"/>
      <w:r w:rsidRPr="00417F6A">
        <w:rPr>
          <w:rFonts w:ascii="Arial" w:hAnsi="Arial" w:cs="Arial"/>
          <w:lang w:val="en-AU"/>
        </w:rPr>
        <w:t>stabilité</w:t>
      </w:r>
      <w:proofErr w:type="spellEnd"/>
      <w:r w:rsidRPr="00417F6A">
        <w:rPr>
          <w:rFonts w:ascii="Arial" w:hAnsi="Arial" w:cs="Arial"/>
          <w:lang w:val="en-AU"/>
        </w:rPr>
        <w:t xml:space="preserve"> à long </w:t>
      </w:r>
      <w:proofErr w:type="spellStart"/>
      <w:r w:rsidRPr="00417F6A">
        <w:rPr>
          <w:rFonts w:ascii="Arial" w:hAnsi="Arial" w:cs="Arial"/>
          <w:lang w:val="en-AU"/>
        </w:rPr>
        <w:t>terme</w:t>
      </w:r>
      <w:proofErr w:type="spellEnd"/>
      <w:r w:rsidRPr="00417F6A">
        <w:rPr>
          <w:rFonts w:ascii="Arial" w:hAnsi="Arial" w:cs="Arial"/>
          <w:lang w:val="en-AU"/>
        </w:rPr>
        <w:t xml:space="preserve">. </w:t>
      </w:r>
      <w:r w:rsidRPr="00417F6A">
        <w:rPr>
          <w:rFonts w:ascii="Arial" w:hAnsi="Arial" w:cs="Arial"/>
          <w:lang w:val="es-ES_tradnl"/>
        </w:rPr>
        <w:t xml:space="preserve">Cela facilite la </w:t>
      </w:r>
      <w:proofErr w:type="spellStart"/>
      <w:r w:rsidRPr="00417F6A">
        <w:rPr>
          <w:rFonts w:ascii="Arial" w:hAnsi="Arial" w:cs="Arial"/>
          <w:lang w:val="es-ES_tradnl"/>
        </w:rPr>
        <w:t>planification</w:t>
      </w:r>
      <w:proofErr w:type="spellEnd"/>
      <w:r w:rsidRPr="00417F6A">
        <w:rPr>
          <w:rFonts w:ascii="Arial" w:hAnsi="Arial" w:cs="Arial"/>
          <w:lang w:val="es-ES_tradnl"/>
        </w:rPr>
        <w:t xml:space="preserve"> en </w:t>
      </w:r>
      <w:proofErr w:type="spellStart"/>
      <w:r w:rsidRPr="00417F6A">
        <w:rPr>
          <w:rFonts w:ascii="Arial" w:hAnsi="Arial" w:cs="Arial"/>
          <w:lang w:val="es-ES_tradnl"/>
        </w:rPr>
        <w:t>amont</w:t>
      </w:r>
      <w:proofErr w:type="spellEnd"/>
      <w:r w:rsidRPr="00417F6A">
        <w:rPr>
          <w:rFonts w:ascii="Arial" w:hAnsi="Arial" w:cs="Arial"/>
          <w:lang w:val="es-ES_tradnl"/>
        </w:rPr>
        <w:t xml:space="preserve"> et </w:t>
      </w:r>
      <w:proofErr w:type="spellStart"/>
      <w:r w:rsidRPr="00417F6A">
        <w:rPr>
          <w:rFonts w:ascii="Arial" w:hAnsi="Arial" w:cs="Arial"/>
          <w:lang w:val="es-ES_tradnl"/>
        </w:rPr>
        <w:t>permet</w:t>
      </w:r>
      <w:proofErr w:type="spellEnd"/>
      <w:r w:rsidRPr="00417F6A">
        <w:rPr>
          <w:rFonts w:ascii="Arial" w:hAnsi="Arial" w:cs="Arial"/>
          <w:lang w:val="es-ES_tradnl"/>
        </w:rPr>
        <w:t xml:space="preserve"> </w:t>
      </w:r>
      <w:proofErr w:type="spellStart"/>
      <w:r w:rsidRPr="00417F6A">
        <w:rPr>
          <w:rFonts w:ascii="Arial" w:hAnsi="Arial" w:cs="Arial"/>
          <w:lang w:val="es-ES_tradnl"/>
        </w:rPr>
        <w:t>d'optimiser</w:t>
      </w:r>
      <w:proofErr w:type="spellEnd"/>
      <w:r w:rsidRPr="00417F6A">
        <w:rPr>
          <w:rFonts w:ascii="Arial" w:hAnsi="Arial" w:cs="Arial"/>
          <w:lang w:val="es-ES_tradnl"/>
        </w:rPr>
        <w:t xml:space="preserve"> le </w:t>
      </w:r>
      <w:proofErr w:type="spellStart"/>
      <w:r w:rsidRPr="00417F6A">
        <w:rPr>
          <w:rFonts w:ascii="Arial" w:hAnsi="Arial" w:cs="Arial"/>
          <w:lang w:val="es-ES_tradnl"/>
        </w:rPr>
        <w:t>processus</w:t>
      </w:r>
      <w:proofErr w:type="spellEnd"/>
      <w:r w:rsidRPr="00417F6A">
        <w:rPr>
          <w:rFonts w:ascii="Arial" w:hAnsi="Arial" w:cs="Arial"/>
          <w:lang w:val="es-ES_tradnl"/>
        </w:rPr>
        <w:t xml:space="preserve"> de </w:t>
      </w:r>
      <w:proofErr w:type="spellStart"/>
      <w:r w:rsidRPr="00417F6A">
        <w:rPr>
          <w:rFonts w:ascii="Arial" w:hAnsi="Arial" w:cs="Arial"/>
          <w:lang w:val="es-ES_tradnl"/>
        </w:rPr>
        <w:t>guérison</w:t>
      </w:r>
      <w:proofErr w:type="spellEnd"/>
      <w:r w:rsidRPr="00417F6A">
        <w:rPr>
          <w:rFonts w:ascii="Arial" w:hAnsi="Arial" w:cs="Arial"/>
          <w:lang w:val="es-ES_tradnl"/>
        </w:rPr>
        <w:t>.</w:t>
      </w:r>
      <w:r w:rsidRPr="00417F6A">
        <w:rPr>
          <w:rFonts w:ascii="Arial" w:hAnsi="Arial" w:cs="Arial"/>
          <w:b/>
          <w:bCs/>
          <w:lang w:val="es-ES_tradnl"/>
        </w:rPr>
        <w:t xml:space="preserve"> </w:t>
      </w:r>
      <w:proofErr w:type="spellStart"/>
      <w:r w:rsidRPr="00417F6A">
        <w:rPr>
          <w:rFonts w:ascii="Arial" w:hAnsi="Arial" w:cs="Arial"/>
          <w:lang w:val="es-ES_tradnl"/>
        </w:rPr>
        <w:t>L’Abutment</w:t>
      </w:r>
      <w:proofErr w:type="spellEnd"/>
      <w:r w:rsidRPr="00417F6A">
        <w:rPr>
          <w:rFonts w:ascii="Arial" w:hAnsi="Arial" w:cs="Arial"/>
          <w:lang w:val="es-ES_tradnl"/>
        </w:rPr>
        <w:t xml:space="preserve"> Switch </w:t>
      </w:r>
      <w:proofErr w:type="spellStart"/>
      <w:r w:rsidRPr="00417F6A">
        <w:rPr>
          <w:rFonts w:ascii="Arial" w:hAnsi="Arial" w:cs="Arial"/>
          <w:lang w:val="es-ES_tradnl"/>
        </w:rPr>
        <w:t>révolutionnaire</w:t>
      </w:r>
      <w:proofErr w:type="spellEnd"/>
      <w:r w:rsidRPr="00417F6A">
        <w:rPr>
          <w:rFonts w:ascii="Arial" w:hAnsi="Arial" w:cs="Arial"/>
          <w:lang w:val="es-ES_tradnl"/>
        </w:rPr>
        <w:t xml:space="preserve"> </w:t>
      </w:r>
      <w:proofErr w:type="spellStart"/>
      <w:r w:rsidRPr="00417F6A">
        <w:rPr>
          <w:rFonts w:ascii="Arial" w:hAnsi="Arial" w:cs="Arial"/>
          <w:lang w:val="es-ES_tradnl"/>
        </w:rPr>
        <w:t>permet</w:t>
      </w:r>
      <w:proofErr w:type="spellEnd"/>
      <w:r w:rsidRPr="00417F6A">
        <w:rPr>
          <w:rFonts w:ascii="Arial" w:hAnsi="Arial" w:cs="Arial"/>
          <w:lang w:val="es-ES_tradnl"/>
        </w:rPr>
        <w:t xml:space="preserve"> de </w:t>
      </w:r>
      <w:proofErr w:type="spellStart"/>
      <w:r w:rsidRPr="00417F6A">
        <w:rPr>
          <w:rFonts w:ascii="Arial" w:hAnsi="Arial" w:cs="Arial"/>
          <w:lang w:val="es-ES_tradnl"/>
        </w:rPr>
        <w:t>pourvoir</w:t>
      </w:r>
      <w:proofErr w:type="spellEnd"/>
      <w:r w:rsidRPr="00417F6A">
        <w:rPr>
          <w:rFonts w:ascii="Arial" w:hAnsi="Arial" w:cs="Arial"/>
          <w:lang w:val="es-ES_tradnl"/>
        </w:rPr>
        <w:t xml:space="preserve"> </w:t>
      </w:r>
      <w:proofErr w:type="spellStart"/>
      <w:r w:rsidRPr="00417F6A">
        <w:rPr>
          <w:rFonts w:ascii="Arial" w:hAnsi="Arial" w:cs="Arial"/>
          <w:lang w:val="es-ES_tradnl"/>
        </w:rPr>
        <w:t>tous</w:t>
      </w:r>
      <w:proofErr w:type="spellEnd"/>
      <w:r w:rsidRPr="00417F6A">
        <w:rPr>
          <w:rFonts w:ascii="Arial" w:hAnsi="Arial" w:cs="Arial"/>
          <w:lang w:val="es-ES_tradnl"/>
        </w:rPr>
        <w:t xml:space="preserve"> les </w:t>
      </w:r>
      <w:proofErr w:type="spellStart"/>
      <w:r w:rsidRPr="00417F6A">
        <w:rPr>
          <w:rFonts w:ascii="Arial" w:hAnsi="Arial" w:cs="Arial"/>
          <w:lang w:val="es-ES_tradnl"/>
        </w:rPr>
        <w:t>implants</w:t>
      </w:r>
      <w:proofErr w:type="spellEnd"/>
      <w:r w:rsidRPr="00417F6A">
        <w:rPr>
          <w:rFonts w:ascii="Arial" w:hAnsi="Arial" w:cs="Arial"/>
          <w:lang w:val="es-ES_tradnl"/>
        </w:rPr>
        <w:t xml:space="preserve"> tioLogic</w:t>
      </w:r>
      <w:r w:rsidRPr="00417F6A">
        <w:rPr>
          <w:rFonts w:ascii="Arial" w:hAnsi="Arial" w:cs="Arial"/>
          <w:vertAlign w:val="superscript"/>
          <w:lang w:val="es-ES_tradnl"/>
        </w:rPr>
        <w:t>®</w:t>
      </w:r>
      <w:r w:rsidRPr="00417F6A">
        <w:rPr>
          <w:rFonts w:ascii="Arial" w:hAnsi="Arial" w:cs="Arial"/>
          <w:lang w:val="es-ES_tradnl"/>
        </w:rPr>
        <w:t xml:space="preserve"> TWINFIT de </w:t>
      </w:r>
      <w:proofErr w:type="spellStart"/>
      <w:r w:rsidRPr="00417F6A">
        <w:rPr>
          <w:rFonts w:ascii="Arial" w:hAnsi="Arial" w:cs="Arial"/>
          <w:lang w:val="es-ES_tradnl"/>
        </w:rPr>
        <w:t>deux</w:t>
      </w:r>
      <w:proofErr w:type="spellEnd"/>
      <w:r w:rsidRPr="00417F6A">
        <w:rPr>
          <w:rFonts w:ascii="Arial" w:hAnsi="Arial" w:cs="Arial"/>
          <w:lang w:val="es-ES_tradnl"/>
        </w:rPr>
        <w:t xml:space="preserve"> </w:t>
      </w:r>
      <w:proofErr w:type="spellStart"/>
      <w:r w:rsidRPr="00417F6A">
        <w:rPr>
          <w:rFonts w:ascii="Arial" w:hAnsi="Arial" w:cs="Arial"/>
          <w:lang w:val="es-ES_tradnl"/>
        </w:rPr>
        <w:t>géométries</w:t>
      </w:r>
      <w:proofErr w:type="spellEnd"/>
      <w:r w:rsidRPr="00417F6A">
        <w:rPr>
          <w:rFonts w:ascii="Arial" w:hAnsi="Arial" w:cs="Arial"/>
          <w:lang w:val="es-ES_tradnl"/>
        </w:rPr>
        <w:t xml:space="preserve"> de </w:t>
      </w:r>
      <w:proofErr w:type="spellStart"/>
      <w:r w:rsidRPr="00417F6A">
        <w:rPr>
          <w:rFonts w:ascii="Arial" w:hAnsi="Arial" w:cs="Arial"/>
          <w:lang w:val="es-ES_tradnl"/>
        </w:rPr>
        <w:t>raccordement</w:t>
      </w:r>
      <w:proofErr w:type="spellEnd"/>
      <w:r w:rsidRPr="00417F6A">
        <w:rPr>
          <w:rFonts w:ascii="Arial" w:hAnsi="Arial" w:cs="Arial"/>
          <w:lang w:val="es-ES_tradnl"/>
        </w:rPr>
        <w:t xml:space="preserve"> – </w:t>
      </w:r>
      <w:proofErr w:type="spellStart"/>
      <w:r w:rsidRPr="00417F6A">
        <w:rPr>
          <w:rFonts w:ascii="Arial" w:hAnsi="Arial" w:cs="Arial"/>
          <w:lang w:val="es-ES_tradnl"/>
        </w:rPr>
        <w:t>conique</w:t>
      </w:r>
      <w:proofErr w:type="spellEnd"/>
      <w:r w:rsidRPr="00417F6A">
        <w:rPr>
          <w:rFonts w:ascii="Arial" w:hAnsi="Arial" w:cs="Arial"/>
          <w:lang w:val="es-ES_tradnl"/>
        </w:rPr>
        <w:t xml:space="preserve"> </w:t>
      </w:r>
      <w:proofErr w:type="spellStart"/>
      <w:r w:rsidRPr="00417F6A">
        <w:rPr>
          <w:rFonts w:ascii="Arial" w:hAnsi="Arial" w:cs="Arial"/>
          <w:lang w:val="es-ES_tradnl"/>
        </w:rPr>
        <w:t>ou</w:t>
      </w:r>
      <w:proofErr w:type="spellEnd"/>
      <w:r w:rsidRPr="00417F6A">
        <w:rPr>
          <w:rFonts w:ascii="Arial" w:hAnsi="Arial" w:cs="Arial"/>
          <w:lang w:val="es-ES_tradnl"/>
        </w:rPr>
        <w:t xml:space="preserve"> </w:t>
      </w:r>
      <w:proofErr w:type="spellStart"/>
      <w:r w:rsidRPr="00417F6A">
        <w:rPr>
          <w:rFonts w:ascii="Arial" w:hAnsi="Arial" w:cs="Arial"/>
          <w:lang w:val="es-ES_tradnl"/>
        </w:rPr>
        <w:t>plateforme</w:t>
      </w:r>
      <w:proofErr w:type="spellEnd"/>
      <w:r w:rsidRPr="00417F6A">
        <w:rPr>
          <w:rFonts w:ascii="Arial" w:hAnsi="Arial" w:cs="Arial"/>
          <w:lang w:val="es-ES_tradnl"/>
        </w:rPr>
        <w:t xml:space="preserve"> – et </w:t>
      </w:r>
      <w:proofErr w:type="spellStart"/>
      <w:r w:rsidRPr="00417F6A">
        <w:rPr>
          <w:rFonts w:ascii="Arial" w:hAnsi="Arial" w:cs="Arial"/>
          <w:lang w:val="es-ES_tradnl"/>
        </w:rPr>
        <w:t>s’adapte</w:t>
      </w:r>
      <w:proofErr w:type="spellEnd"/>
      <w:r w:rsidRPr="00417F6A">
        <w:rPr>
          <w:rFonts w:ascii="Arial" w:hAnsi="Arial" w:cs="Arial"/>
          <w:lang w:val="es-ES_tradnl"/>
        </w:rPr>
        <w:t xml:space="preserve"> </w:t>
      </w:r>
      <w:proofErr w:type="spellStart"/>
      <w:r w:rsidRPr="00417F6A">
        <w:rPr>
          <w:rFonts w:ascii="Arial" w:hAnsi="Arial" w:cs="Arial"/>
          <w:lang w:val="es-ES_tradnl"/>
        </w:rPr>
        <w:t>ainsi</w:t>
      </w:r>
      <w:proofErr w:type="spellEnd"/>
      <w:r w:rsidRPr="00417F6A">
        <w:rPr>
          <w:rFonts w:ascii="Arial" w:hAnsi="Arial" w:cs="Arial"/>
          <w:lang w:val="es-ES_tradnl"/>
        </w:rPr>
        <w:t xml:space="preserve"> à </w:t>
      </w:r>
      <w:proofErr w:type="spellStart"/>
      <w:r w:rsidRPr="00417F6A">
        <w:rPr>
          <w:rFonts w:ascii="Arial" w:hAnsi="Arial" w:cs="Arial"/>
          <w:lang w:val="es-ES_tradnl"/>
        </w:rPr>
        <w:t>toute</w:t>
      </w:r>
      <w:proofErr w:type="spellEnd"/>
      <w:r w:rsidRPr="00417F6A">
        <w:rPr>
          <w:rFonts w:ascii="Arial" w:hAnsi="Arial" w:cs="Arial"/>
          <w:lang w:val="es-ES_tradnl"/>
        </w:rPr>
        <w:t xml:space="preserve"> </w:t>
      </w:r>
      <w:proofErr w:type="spellStart"/>
      <w:r w:rsidRPr="00417F6A">
        <w:rPr>
          <w:rFonts w:ascii="Arial" w:hAnsi="Arial" w:cs="Arial"/>
          <w:lang w:val="es-ES_tradnl"/>
        </w:rPr>
        <w:t>modification</w:t>
      </w:r>
      <w:proofErr w:type="spellEnd"/>
      <w:r w:rsidRPr="00417F6A">
        <w:rPr>
          <w:rFonts w:ascii="Arial" w:hAnsi="Arial" w:cs="Arial"/>
          <w:lang w:val="es-ES_tradnl"/>
        </w:rPr>
        <w:t xml:space="preserve"> de la </w:t>
      </w:r>
      <w:proofErr w:type="spellStart"/>
      <w:r w:rsidRPr="00417F6A">
        <w:rPr>
          <w:rFonts w:ascii="Arial" w:hAnsi="Arial" w:cs="Arial"/>
          <w:lang w:val="es-ES_tradnl"/>
        </w:rPr>
        <w:t>situation</w:t>
      </w:r>
      <w:proofErr w:type="spellEnd"/>
      <w:r w:rsidRPr="00417F6A">
        <w:rPr>
          <w:rFonts w:ascii="Arial" w:hAnsi="Arial" w:cs="Arial"/>
          <w:lang w:val="es-ES_tradnl"/>
        </w:rPr>
        <w:t xml:space="preserve"> </w:t>
      </w:r>
      <w:proofErr w:type="spellStart"/>
      <w:r w:rsidRPr="00417F6A">
        <w:rPr>
          <w:rFonts w:ascii="Arial" w:hAnsi="Arial" w:cs="Arial"/>
          <w:lang w:val="es-ES_tradnl"/>
        </w:rPr>
        <w:t>orale</w:t>
      </w:r>
      <w:proofErr w:type="spellEnd"/>
      <w:r w:rsidRPr="00417F6A">
        <w:rPr>
          <w:rFonts w:ascii="Arial" w:hAnsi="Arial" w:cs="Arial"/>
          <w:lang w:val="es-ES_tradnl"/>
        </w:rPr>
        <w:t xml:space="preserve"> du </w:t>
      </w:r>
      <w:proofErr w:type="spellStart"/>
      <w:r w:rsidRPr="00417F6A">
        <w:rPr>
          <w:rFonts w:ascii="Arial" w:hAnsi="Arial" w:cs="Arial"/>
          <w:lang w:val="es-ES_tradnl"/>
        </w:rPr>
        <w:t>patient</w:t>
      </w:r>
      <w:proofErr w:type="spellEnd"/>
      <w:r w:rsidRPr="00417F6A">
        <w:rPr>
          <w:rFonts w:ascii="Arial" w:hAnsi="Arial" w:cs="Arial"/>
          <w:lang w:val="es-ES_tradnl"/>
        </w:rPr>
        <w:t xml:space="preserve"> </w:t>
      </w:r>
      <w:proofErr w:type="spellStart"/>
      <w:r w:rsidRPr="00417F6A">
        <w:rPr>
          <w:rFonts w:ascii="Arial" w:hAnsi="Arial" w:cs="Arial"/>
          <w:lang w:val="es-ES_tradnl"/>
        </w:rPr>
        <w:t>sans</w:t>
      </w:r>
      <w:proofErr w:type="spellEnd"/>
      <w:r w:rsidRPr="00417F6A">
        <w:rPr>
          <w:rFonts w:ascii="Arial" w:hAnsi="Arial" w:cs="Arial"/>
          <w:lang w:val="es-ES_tradnl"/>
        </w:rPr>
        <w:t xml:space="preserve"> </w:t>
      </w:r>
      <w:proofErr w:type="spellStart"/>
      <w:r w:rsidRPr="00417F6A">
        <w:rPr>
          <w:rFonts w:ascii="Arial" w:hAnsi="Arial" w:cs="Arial"/>
          <w:lang w:val="es-ES_tradnl"/>
        </w:rPr>
        <w:t>qu’il</w:t>
      </w:r>
      <w:proofErr w:type="spellEnd"/>
      <w:r w:rsidRPr="00417F6A">
        <w:rPr>
          <w:rFonts w:ascii="Arial" w:hAnsi="Arial" w:cs="Arial"/>
          <w:lang w:val="es-ES_tradnl"/>
        </w:rPr>
        <w:t xml:space="preserve"> </w:t>
      </w:r>
      <w:proofErr w:type="spellStart"/>
      <w:r w:rsidRPr="00417F6A">
        <w:rPr>
          <w:rFonts w:ascii="Arial" w:hAnsi="Arial" w:cs="Arial"/>
          <w:lang w:val="es-ES_tradnl"/>
        </w:rPr>
        <w:t>soit</w:t>
      </w:r>
      <w:proofErr w:type="spellEnd"/>
      <w:r w:rsidRPr="00417F6A">
        <w:rPr>
          <w:rFonts w:ascii="Arial" w:hAnsi="Arial" w:cs="Arial"/>
          <w:lang w:val="es-ES_tradnl"/>
        </w:rPr>
        <w:t xml:space="preserve"> </w:t>
      </w:r>
      <w:proofErr w:type="spellStart"/>
      <w:r w:rsidRPr="00417F6A">
        <w:rPr>
          <w:rFonts w:ascii="Arial" w:hAnsi="Arial" w:cs="Arial"/>
          <w:lang w:val="es-ES_tradnl"/>
        </w:rPr>
        <w:t>nécessaire</w:t>
      </w:r>
      <w:proofErr w:type="spellEnd"/>
      <w:r w:rsidRPr="00417F6A">
        <w:rPr>
          <w:rFonts w:ascii="Arial" w:hAnsi="Arial" w:cs="Arial"/>
          <w:lang w:val="es-ES_tradnl"/>
        </w:rPr>
        <w:t xml:space="preserve"> de </w:t>
      </w:r>
      <w:proofErr w:type="spellStart"/>
      <w:r w:rsidRPr="00417F6A">
        <w:rPr>
          <w:rFonts w:ascii="Arial" w:hAnsi="Arial" w:cs="Arial"/>
          <w:lang w:val="es-ES_tradnl"/>
        </w:rPr>
        <w:t>remplacer</w:t>
      </w:r>
      <w:proofErr w:type="spellEnd"/>
      <w:r w:rsidRPr="00417F6A">
        <w:rPr>
          <w:rFonts w:ascii="Arial" w:hAnsi="Arial" w:cs="Arial"/>
          <w:lang w:val="es-ES_tradnl"/>
        </w:rPr>
        <w:t xml:space="preserve"> </w:t>
      </w:r>
      <w:proofErr w:type="spellStart"/>
      <w:r w:rsidRPr="00417F6A">
        <w:rPr>
          <w:rFonts w:ascii="Arial" w:hAnsi="Arial" w:cs="Arial"/>
          <w:lang w:val="es-ES_tradnl"/>
        </w:rPr>
        <w:t>l’implant</w:t>
      </w:r>
      <w:proofErr w:type="spellEnd"/>
      <w:r w:rsidRPr="00417F6A">
        <w:rPr>
          <w:rFonts w:ascii="Arial" w:hAnsi="Arial" w:cs="Arial"/>
          <w:lang w:val="es-ES_tradnl"/>
        </w:rPr>
        <w:t>.</w:t>
      </w:r>
    </w:p>
    <w:p w14:paraId="39C860AA" w14:textId="77777777" w:rsidR="006A40E0" w:rsidRPr="00417F6A" w:rsidRDefault="006A40E0" w:rsidP="006A40E0">
      <w:pPr>
        <w:spacing w:line="288" w:lineRule="auto"/>
        <w:jc w:val="both"/>
        <w:rPr>
          <w:rFonts w:ascii="Arial" w:hAnsi="Arial" w:cs="Arial"/>
          <w:lang w:val="es-ES_tradnl"/>
        </w:rPr>
      </w:pPr>
      <w:r w:rsidRPr="00417F6A">
        <w:rPr>
          <w:rFonts w:ascii="Arial" w:hAnsi="Arial" w:cs="Arial"/>
          <w:lang w:val="es-ES_tradnl"/>
        </w:rPr>
        <w:t xml:space="preserve">Ce </w:t>
      </w:r>
      <w:proofErr w:type="spellStart"/>
      <w:r w:rsidRPr="00417F6A">
        <w:rPr>
          <w:rFonts w:ascii="Arial" w:hAnsi="Arial" w:cs="Arial"/>
          <w:lang w:val="es-ES_tradnl"/>
        </w:rPr>
        <w:t>système</w:t>
      </w:r>
      <w:proofErr w:type="spellEnd"/>
      <w:r w:rsidRPr="00417F6A">
        <w:rPr>
          <w:rFonts w:ascii="Arial" w:hAnsi="Arial" w:cs="Arial"/>
          <w:lang w:val="es-ES_tradnl"/>
        </w:rPr>
        <w:t xml:space="preserve"> </w:t>
      </w:r>
      <w:proofErr w:type="spellStart"/>
      <w:r w:rsidRPr="00417F6A">
        <w:rPr>
          <w:rFonts w:ascii="Arial" w:hAnsi="Arial" w:cs="Arial"/>
          <w:lang w:val="es-ES_tradnl"/>
        </w:rPr>
        <w:t>implantaire</w:t>
      </w:r>
      <w:proofErr w:type="spellEnd"/>
      <w:r w:rsidRPr="00417F6A">
        <w:rPr>
          <w:rFonts w:ascii="Arial" w:hAnsi="Arial" w:cs="Arial"/>
          <w:lang w:val="es-ES_tradnl"/>
        </w:rPr>
        <w:t xml:space="preserve"> </w:t>
      </w:r>
      <w:proofErr w:type="spellStart"/>
      <w:r w:rsidRPr="00417F6A">
        <w:rPr>
          <w:rFonts w:ascii="Arial" w:hAnsi="Arial" w:cs="Arial"/>
          <w:lang w:val="es-ES_tradnl"/>
        </w:rPr>
        <w:t>breveté</w:t>
      </w:r>
      <w:proofErr w:type="spellEnd"/>
      <w:r w:rsidRPr="00417F6A">
        <w:rPr>
          <w:rFonts w:ascii="Arial" w:hAnsi="Arial" w:cs="Arial"/>
          <w:lang w:val="es-ES_tradnl"/>
        </w:rPr>
        <w:t xml:space="preserve"> </w:t>
      </w:r>
      <w:proofErr w:type="spellStart"/>
      <w:r w:rsidRPr="00417F6A">
        <w:rPr>
          <w:rFonts w:ascii="Arial" w:hAnsi="Arial" w:cs="Arial"/>
          <w:lang w:val="es-ES_tradnl"/>
        </w:rPr>
        <w:t>présente</w:t>
      </w:r>
      <w:proofErr w:type="spellEnd"/>
      <w:r w:rsidRPr="00417F6A">
        <w:rPr>
          <w:rFonts w:ascii="Arial" w:hAnsi="Arial" w:cs="Arial"/>
          <w:lang w:val="es-ES_tradnl"/>
        </w:rPr>
        <w:t xml:space="preserve"> de </w:t>
      </w:r>
      <w:proofErr w:type="spellStart"/>
      <w:r w:rsidRPr="00417F6A">
        <w:rPr>
          <w:rFonts w:ascii="Arial" w:hAnsi="Arial" w:cs="Arial"/>
          <w:lang w:val="es-ES_tradnl"/>
        </w:rPr>
        <w:t>nombreux</w:t>
      </w:r>
      <w:proofErr w:type="spellEnd"/>
      <w:r w:rsidRPr="00417F6A">
        <w:rPr>
          <w:rFonts w:ascii="Arial" w:hAnsi="Arial" w:cs="Arial"/>
          <w:lang w:val="es-ES_tradnl"/>
        </w:rPr>
        <w:t xml:space="preserve"> </w:t>
      </w:r>
      <w:proofErr w:type="spellStart"/>
      <w:r w:rsidRPr="00417F6A">
        <w:rPr>
          <w:rFonts w:ascii="Arial" w:hAnsi="Arial" w:cs="Arial"/>
          <w:lang w:val="es-ES_tradnl"/>
        </w:rPr>
        <w:t>atouts</w:t>
      </w:r>
      <w:proofErr w:type="spellEnd"/>
      <w:r w:rsidRPr="00417F6A">
        <w:rPr>
          <w:rFonts w:ascii="Arial" w:hAnsi="Arial" w:cs="Arial"/>
          <w:lang w:val="es-ES_tradnl"/>
        </w:rPr>
        <w:t xml:space="preserve"> </w:t>
      </w:r>
      <w:proofErr w:type="spellStart"/>
      <w:r w:rsidRPr="00417F6A">
        <w:rPr>
          <w:rFonts w:ascii="Arial" w:hAnsi="Arial" w:cs="Arial"/>
          <w:lang w:val="es-ES_tradnl"/>
        </w:rPr>
        <w:t>pour</w:t>
      </w:r>
      <w:proofErr w:type="spellEnd"/>
      <w:r w:rsidRPr="00417F6A">
        <w:rPr>
          <w:rFonts w:ascii="Arial" w:hAnsi="Arial" w:cs="Arial"/>
          <w:lang w:val="es-ES_tradnl"/>
        </w:rPr>
        <w:t xml:space="preserve"> </w:t>
      </w:r>
      <w:proofErr w:type="spellStart"/>
      <w:proofErr w:type="gramStart"/>
      <w:r w:rsidRPr="00417F6A">
        <w:rPr>
          <w:rFonts w:ascii="Arial" w:hAnsi="Arial" w:cs="Arial"/>
          <w:lang w:val="es-ES_tradnl"/>
        </w:rPr>
        <w:t>l’utilisateur</w:t>
      </w:r>
      <w:proofErr w:type="spellEnd"/>
      <w:r w:rsidRPr="00417F6A">
        <w:rPr>
          <w:rFonts w:ascii="Arial" w:hAnsi="Arial" w:cs="Arial"/>
          <w:lang w:val="es-ES_tradnl"/>
        </w:rPr>
        <w:t> :</w:t>
      </w:r>
      <w:proofErr w:type="gramEnd"/>
      <w:r w:rsidRPr="00417F6A">
        <w:rPr>
          <w:rFonts w:ascii="Arial" w:hAnsi="Arial" w:cs="Arial"/>
          <w:lang w:val="es-ES_tradnl"/>
        </w:rPr>
        <w:t xml:space="preserve"> </w:t>
      </w:r>
      <w:proofErr w:type="spellStart"/>
      <w:r w:rsidRPr="00417F6A">
        <w:rPr>
          <w:rFonts w:ascii="Arial" w:hAnsi="Arial" w:cs="Arial"/>
          <w:lang w:val="es-ES_tradnl"/>
        </w:rPr>
        <w:t>il</w:t>
      </w:r>
      <w:proofErr w:type="spellEnd"/>
      <w:r w:rsidRPr="00417F6A">
        <w:rPr>
          <w:rFonts w:ascii="Arial" w:hAnsi="Arial" w:cs="Arial"/>
          <w:lang w:val="es-ES_tradnl"/>
        </w:rPr>
        <w:t xml:space="preserve"> </w:t>
      </w:r>
      <w:proofErr w:type="spellStart"/>
      <w:r w:rsidRPr="00417F6A">
        <w:rPr>
          <w:rFonts w:ascii="Arial" w:hAnsi="Arial" w:cs="Arial"/>
          <w:lang w:val="es-ES_tradnl"/>
        </w:rPr>
        <w:t>assure</w:t>
      </w:r>
      <w:proofErr w:type="spellEnd"/>
      <w:r w:rsidRPr="00417F6A">
        <w:rPr>
          <w:rFonts w:ascii="Arial" w:hAnsi="Arial" w:cs="Arial"/>
          <w:lang w:val="es-ES_tradnl"/>
        </w:rPr>
        <w:t xml:space="preserve"> une </w:t>
      </w:r>
      <w:proofErr w:type="spellStart"/>
      <w:r w:rsidRPr="00417F6A">
        <w:rPr>
          <w:rFonts w:ascii="Arial" w:hAnsi="Arial" w:cs="Arial"/>
          <w:lang w:val="es-ES_tradnl"/>
        </w:rPr>
        <w:t>manipulation</w:t>
      </w:r>
      <w:proofErr w:type="spellEnd"/>
      <w:r w:rsidRPr="00417F6A">
        <w:rPr>
          <w:rFonts w:ascii="Arial" w:hAnsi="Arial" w:cs="Arial"/>
          <w:lang w:val="es-ES_tradnl"/>
        </w:rPr>
        <w:t xml:space="preserve"> </w:t>
      </w:r>
      <w:proofErr w:type="spellStart"/>
      <w:r w:rsidRPr="00417F6A">
        <w:rPr>
          <w:rFonts w:ascii="Arial" w:hAnsi="Arial" w:cs="Arial"/>
          <w:lang w:val="es-ES_tradnl"/>
        </w:rPr>
        <w:t>sûre</w:t>
      </w:r>
      <w:proofErr w:type="spellEnd"/>
      <w:r w:rsidRPr="00417F6A">
        <w:rPr>
          <w:rFonts w:ascii="Arial" w:hAnsi="Arial" w:cs="Arial"/>
          <w:lang w:val="es-ES_tradnl"/>
        </w:rPr>
        <w:t xml:space="preserve"> et </w:t>
      </w:r>
      <w:proofErr w:type="spellStart"/>
      <w:r w:rsidRPr="00417F6A">
        <w:rPr>
          <w:rFonts w:ascii="Arial" w:hAnsi="Arial" w:cs="Arial"/>
          <w:lang w:val="es-ES_tradnl"/>
        </w:rPr>
        <w:t>efficace</w:t>
      </w:r>
      <w:proofErr w:type="spellEnd"/>
      <w:r w:rsidRPr="00417F6A">
        <w:rPr>
          <w:rFonts w:ascii="Arial" w:hAnsi="Arial" w:cs="Arial"/>
          <w:lang w:val="es-ES_tradnl"/>
        </w:rPr>
        <w:t xml:space="preserve">, </w:t>
      </w:r>
      <w:proofErr w:type="spellStart"/>
      <w:r w:rsidRPr="00417F6A">
        <w:rPr>
          <w:rFonts w:ascii="Arial" w:hAnsi="Arial" w:cs="Arial"/>
          <w:lang w:val="es-ES_tradnl"/>
        </w:rPr>
        <w:t>offre</w:t>
      </w:r>
      <w:proofErr w:type="spellEnd"/>
      <w:r w:rsidRPr="00417F6A">
        <w:rPr>
          <w:rFonts w:ascii="Arial" w:hAnsi="Arial" w:cs="Arial"/>
          <w:lang w:val="es-ES_tradnl"/>
        </w:rPr>
        <w:t xml:space="preserve"> un </w:t>
      </w:r>
      <w:proofErr w:type="spellStart"/>
      <w:r w:rsidRPr="00417F6A">
        <w:rPr>
          <w:rFonts w:ascii="Arial" w:hAnsi="Arial" w:cs="Arial"/>
          <w:lang w:val="es-ES_tradnl"/>
        </w:rPr>
        <w:t>maximum</w:t>
      </w:r>
      <w:proofErr w:type="spellEnd"/>
      <w:r w:rsidRPr="00417F6A">
        <w:rPr>
          <w:rFonts w:ascii="Arial" w:hAnsi="Arial" w:cs="Arial"/>
          <w:lang w:val="es-ES_tradnl"/>
        </w:rPr>
        <w:t xml:space="preserve"> de </w:t>
      </w:r>
      <w:proofErr w:type="spellStart"/>
      <w:r w:rsidRPr="00417F6A">
        <w:rPr>
          <w:rFonts w:ascii="Arial" w:hAnsi="Arial" w:cs="Arial"/>
          <w:lang w:val="es-ES_tradnl"/>
        </w:rPr>
        <w:t>flexibilité</w:t>
      </w:r>
      <w:proofErr w:type="spellEnd"/>
      <w:r w:rsidRPr="00417F6A">
        <w:rPr>
          <w:rFonts w:ascii="Arial" w:hAnsi="Arial" w:cs="Arial"/>
          <w:lang w:val="es-ES_tradnl"/>
        </w:rPr>
        <w:t xml:space="preserve"> </w:t>
      </w:r>
      <w:proofErr w:type="spellStart"/>
      <w:r w:rsidRPr="00417F6A">
        <w:rPr>
          <w:rFonts w:ascii="Arial" w:hAnsi="Arial" w:cs="Arial"/>
          <w:lang w:val="es-ES_tradnl"/>
        </w:rPr>
        <w:t>depuis</w:t>
      </w:r>
      <w:proofErr w:type="spellEnd"/>
      <w:r w:rsidRPr="00417F6A">
        <w:rPr>
          <w:rFonts w:ascii="Arial" w:hAnsi="Arial" w:cs="Arial"/>
          <w:lang w:val="es-ES_tradnl"/>
        </w:rPr>
        <w:t xml:space="preserve"> </w:t>
      </w:r>
      <w:proofErr w:type="spellStart"/>
      <w:r w:rsidRPr="00417F6A">
        <w:rPr>
          <w:rFonts w:ascii="Arial" w:hAnsi="Arial" w:cs="Arial"/>
          <w:lang w:val="es-ES_tradnl"/>
        </w:rPr>
        <w:t>l’insertion</w:t>
      </w:r>
      <w:proofErr w:type="spellEnd"/>
      <w:r w:rsidRPr="00417F6A">
        <w:rPr>
          <w:rFonts w:ascii="Arial" w:hAnsi="Arial" w:cs="Arial"/>
          <w:lang w:val="es-ES_tradnl"/>
        </w:rPr>
        <w:t xml:space="preserve"> </w:t>
      </w:r>
      <w:proofErr w:type="spellStart"/>
      <w:r w:rsidRPr="00417F6A">
        <w:rPr>
          <w:rFonts w:ascii="Arial" w:hAnsi="Arial" w:cs="Arial"/>
          <w:lang w:val="es-ES_tradnl"/>
        </w:rPr>
        <w:t>jusqu’à</w:t>
      </w:r>
      <w:proofErr w:type="spellEnd"/>
      <w:r w:rsidRPr="00417F6A">
        <w:rPr>
          <w:rFonts w:ascii="Arial" w:hAnsi="Arial" w:cs="Arial"/>
          <w:lang w:val="es-ES_tradnl"/>
        </w:rPr>
        <w:t xml:space="preserve"> la </w:t>
      </w:r>
      <w:proofErr w:type="spellStart"/>
      <w:r w:rsidRPr="00417F6A">
        <w:rPr>
          <w:rFonts w:ascii="Arial" w:hAnsi="Arial" w:cs="Arial"/>
          <w:lang w:val="es-ES_tradnl"/>
        </w:rPr>
        <w:t>restauration</w:t>
      </w:r>
      <w:proofErr w:type="spellEnd"/>
      <w:r w:rsidRPr="00417F6A">
        <w:rPr>
          <w:rFonts w:ascii="Arial" w:hAnsi="Arial" w:cs="Arial"/>
          <w:lang w:val="es-ES_tradnl"/>
        </w:rPr>
        <w:t xml:space="preserve"> </w:t>
      </w:r>
      <w:proofErr w:type="spellStart"/>
      <w:r w:rsidRPr="00417F6A">
        <w:rPr>
          <w:rFonts w:ascii="Arial" w:hAnsi="Arial" w:cs="Arial"/>
          <w:lang w:val="es-ES_tradnl"/>
        </w:rPr>
        <w:t>définitive</w:t>
      </w:r>
      <w:proofErr w:type="spellEnd"/>
      <w:r w:rsidRPr="00417F6A">
        <w:rPr>
          <w:rFonts w:ascii="Arial" w:hAnsi="Arial" w:cs="Arial"/>
          <w:lang w:val="es-ES_tradnl"/>
        </w:rPr>
        <w:t xml:space="preserve"> de </w:t>
      </w:r>
      <w:proofErr w:type="spellStart"/>
      <w:r w:rsidRPr="00417F6A">
        <w:rPr>
          <w:rFonts w:ascii="Arial" w:hAnsi="Arial" w:cs="Arial"/>
          <w:lang w:val="es-ES_tradnl"/>
        </w:rPr>
        <w:t>même</w:t>
      </w:r>
      <w:proofErr w:type="spellEnd"/>
      <w:r w:rsidRPr="00417F6A">
        <w:rPr>
          <w:rFonts w:ascii="Arial" w:hAnsi="Arial" w:cs="Arial"/>
          <w:lang w:val="es-ES_tradnl"/>
        </w:rPr>
        <w:t xml:space="preserve"> </w:t>
      </w:r>
      <w:proofErr w:type="spellStart"/>
      <w:r w:rsidRPr="00417F6A">
        <w:rPr>
          <w:rFonts w:ascii="Arial" w:hAnsi="Arial" w:cs="Arial"/>
          <w:lang w:val="es-ES_tradnl"/>
        </w:rPr>
        <w:t>qu’en</w:t>
      </w:r>
      <w:proofErr w:type="spellEnd"/>
      <w:r w:rsidRPr="00417F6A">
        <w:rPr>
          <w:rFonts w:ascii="Arial" w:hAnsi="Arial" w:cs="Arial"/>
          <w:lang w:val="es-ES_tradnl"/>
        </w:rPr>
        <w:t xml:space="preserve"> </w:t>
      </w:r>
      <w:proofErr w:type="spellStart"/>
      <w:r w:rsidRPr="00417F6A">
        <w:rPr>
          <w:rFonts w:ascii="Arial" w:hAnsi="Arial" w:cs="Arial"/>
          <w:lang w:val="es-ES_tradnl"/>
        </w:rPr>
        <w:t>présence</w:t>
      </w:r>
      <w:proofErr w:type="spellEnd"/>
      <w:r w:rsidRPr="00417F6A">
        <w:rPr>
          <w:rFonts w:ascii="Arial" w:hAnsi="Arial" w:cs="Arial"/>
          <w:lang w:val="es-ES_tradnl"/>
        </w:rPr>
        <w:t xml:space="preserve"> de </w:t>
      </w:r>
      <w:proofErr w:type="spellStart"/>
      <w:r w:rsidRPr="00417F6A">
        <w:rPr>
          <w:rFonts w:ascii="Arial" w:hAnsi="Arial" w:cs="Arial"/>
          <w:lang w:val="es-ES_tradnl"/>
        </w:rPr>
        <w:t>situations</w:t>
      </w:r>
      <w:proofErr w:type="spellEnd"/>
      <w:r w:rsidRPr="00417F6A">
        <w:rPr>
          <w:rFonts w:ascii="Arial" w:hAnsi="Arial" w:cs="Arial"/>
          <w:lang w:val="es-ES_tradnl"/>
        </w:rPr>
        <w:t xml:space="preserve"> </w:t>
      </w:r>
      <w:proofErr w:type="spellStart"/>
      <w:r w:rsidRPr="00417F6A">
        <w:rPr>
          <w:rFonts w:ascii="Arial" w:hAnsi="Arial" w:cs="Arial"/>
          <w:lang w:val="es-ES_tradnl"/>
        </w:rPr>
        <w:t>nouvelles</w:t>
      </w:r>
      <w:proofErr w:type="spellEnd"/>
      <w:r w:rsidRPr="00417F6A">
        <w:rPr>
          <w:rFonts w:ascii="Arial" w:hAnsi="Arial" w:cs="Arial"/>
          <w:lang w:val="es-ES_tradnl"/>
        </w:rPr>
        <w:t xml:space="preserve"> </w:t>
      </w:r>
      <w:proofErr w:type="spellStart"/>
      <w:r w:rsidRPr="00417F6A">
        <w:rPr>
          <w:rFonts w:ascii="Arial" w:hAnsi="Arial" w:cs="Arial"/>
          <w:lang w:val="es-ES_tradnl"/>
        </w:rPr>
        <w:t>liées</w:t>
      </w:r>
      <w:proofErr w:type="spellEnd"/>
      <w:r w:rsidRPr="00417F6A">
        <w:rPr>
          <w:rFonts w:ascii="Arial" w:hAnsi="Arial" w:cs="Arial"/>
          <w:lang w:val="es-ES_tradnl"/>
        </w:rPr>
        <w:t xml:space="preserve"> à </w:t>
      </w:r>
      <w:proofErr w:type="spellStart"/>
      <w:r w:rsidRPr="00417F6A">
        <w:rPr>
          <w:rFonts w:ascii="Arial" w:hAnsi="Arial" w:cs="Arial"/>
          <w:lang w:val="es-ES_tradnl"/>
        </w:rPr>
        <w:t>l’âge</w:t>
      </w:r>
      <w:proofErr w:type="spellEnd"/>
      <w:r w:rsidRPr="00417F6A">
        <w:rPr>
          <w:rFonts w:ascii="Arial" w:hAnsi="Arial" w:cs="Arial"/>
          <w:lang w:val="es-ES_tradnl"/>
        </w:rPr>
        <w:t xml:space="preserve">. </w:t>
      </w:r>
    </w:p>
    <w:p w14:paraId="65BD59E5" w14:textId="6A9757E1" w:rsidR="006A40E0" w:rsidRPr="00417F6A" w:rsidRDefault="006A40E0" w:rsidP="006A40E0">
      <w:pPr>
        <w:spacing w:line="288" w:lineRule="auto"/>
        <w:jc w:val="both"/>
        <w:rPr>
          <w:rFonts w:ascii="Arial" w:hAnsi="Arial" w:cs="Arial"/>
          <w:lang w:val="en-AU"/>
        </w:rPr>
      </w:pPr>
      <w:proofErr w:type="spellStart"/>
      <w:r w:rsidRPr="00417F6A">
        <w:rPr>
          <w:rFonts w:ascii="Arial" w:hAnsi="Arial" w:cs="Arial"/>
          <w:lang w:val="es-ES_tradnl"/>
        </w:rPr>
        <w:t>Avec</w:t>
      </w:r>
      <w:proofErr w:type="spellEnd"/>
      <w:r w:rsidRPr="00417F6A">
        <w:rPr>
          <w:rFonts w:ascii="Arial" w:hAnsi="Arial" w:cs="Arial"/>
          <w:lang w:val="es-ES_tradnl"/>
        </w:rPr>
        <w:t xml:space="preserve"> 30 </w:t>
      </w:r>
      <w:proofErr w:type="spellStart"/>
      <w:r w:rsidRPr="00417F6A">
        <w:rPr>
          <w:rFonts w:ascii="Arial" w:hAnsi="Arial" w:cs="Arial"/>
          <w:lang w:val="es-ES_tradnl"/>
        </w:rPr>
        <w:t>ans</w:t>
      </w:r>
      <w:proofErr w:type="spellEnd"/>
      <w:r w:rsidRPr="00417F6A">
        <w:rPr>
          <w:rFonts w:ascii="Arial" w:hAnsi="Arial" w:cs="Arial"/>
          <w:lang w:val="es-ES_tradnl"/>
        </w:rPr>
        <w:t xml:space="preserve"> </w:t>
      </w:r>
      <w:proofErr w:type="spellStart"/>
      <w:r w:rsidRPr="00417F6A">
        <w:rPr>
          <w:rFonts w:ascii="Arial" w:hAnsi="Arial" w:cs="Arial"/>
          <w:lang w:val="es-ES_tradnl"/>
        </w:rPr>
        <w:t>d’expérience</w:t>
      </w:r>
      <w:proofErr w:type="spellEnd"/>
      <w:r w:rsidRPr="00417F6A">
        <w:rPr>
          <w:rFonts w:ascii="Arial" w:hAnsi="Arial" w:cs="Arial"/>
          <w:lang w:val="es-ES_tradnl"/>
        </w:rPr>
        <w:t xml:space="preserve">, Dentaurum, en </w:t>
      </w:r>
      <w:proofErr w:type="spellStart"/>
      <w:r w:rsidRPr="00417F6A">
        <w:rPr>
          <w:rFonts w:ascii="Arial" w:hAnsi="Arial" w:cs="Arial"/>
          <w:lang w:val="es-ES_tradnl"/>
        </w:rPr>
        <w:t>tant</w:t>
      </w:r>
      <w:proofErr w:type="spellEnd"/>
      <w:r w:rsidRPr="00417F6A">
        <w:rPr>
          <w:rFonts w:ascii="Arial" w:hAnsi="Arial" w:cs="Arial"/>
          <w:lang w:val="es-ES_tradnl"/>
        </w:rPr>
        <w:t xml:space="preserve"> que partenaire numérique, </w:t>
      </w:r>
      <w:proofErr w:type="spellStart"/>
      <w:r w:rsidRPr="00417F6A">
        <w:rPr>
          <w:rFonts w:ascii="Arial" w:hAnsi="Arial" w:cs="Arial"/>
          <w:lang w:val="es-ES_tradnl"/>
        </w:rPr>
        <w:t>attache</w:t>
      </w:r>
      <w:proofErr w:type="spellEnd"/>
      <w:r w:rsidRPr="00417F6A">
        <w:rPr>
          <w:rFonts w:ascii="Arial" w:hAnsi="Arial" w:cs="Arial"/>
          <w:lang w:val="es-ES_tradnl"/>
        </w:rPr>
        <w:t xml:space="preserve"> </w:t>
      </w:r>
      <w:proofErr w:type="spellStart"/>
      <w:r w:rsidRPr="00417F6A">
        <w:rPr>
          <w:rFonts w:ascii="Arial" w:hAnsi="Arial" w:cs="Arial"/>
          <w:lang w:val="es-ES_tradnl"/>
        </w:rPr>
        <w:t>également</w:t>
      </w:r>
      <w:proofErr w:type="spellEnd"/>
      <w:r w:rsidRPr="00417F6A">
        <w:rPr>
          <w:rFonts w:ascii="Arial" w:hAnsi="Arial" w:cs="Arial"/>
          <w:lang w:val="es-ES_tradnl"/>
        </w:rPr>
        <w:t xml:space="preserve"> une grande </w:t>
      </w:r>
      <w:proofErr w:type="spellStart"/>
      <w:r w:rsidRPr="00417F6A">
        <w:rPr>
          <w:rFonts w:ascii="Arial" w:hAnsi="Arial" w:cs="Arial"/>
          <w:lang w:val="es-ES_tradnl"/>
        </w:rPr>
        <w:t>importance</w:t>
      </w:r>
      <w:proofErr w:type="spellEnd"/>
      <w:r w:rsidRPr="00417F6A">
        <w:rPr>
          <w:rFonts w:ascii="Arial" w:hAnsi="Arial" w:cs="Arial"/>
          <w:lang w:val="es-ES_tradnl"/>
        </w:rPr>
        <w:t xml:space="preserve"> </w:t>
      </w:r>
      <w:proofErr w:type="spellStart"/>
      <w:r w:rsidRPr="00417F6A">
        <w:rPr>
          <w:rFonts w:ascii="Arial" w:hAnsi="Arial" w:cs="Arial"/>
          <w:lang w:val="es-ES_tradnl"/>
        </w:rPr>
        <w:t>au</w:t>
      </w:r>
      <w:proofErr w:type="spellEnd"/>
      <w:r w:rsidRPr="00417F6A">
        <w:rPr>
          <w:rFonts w:ascii="Arial" w:hAnsi="Arial" w:cs="Arial"/>
          <w:lang w:val="es-ES_tradnl"/>
        </w:rPr>
        <w:t xml:space="preserve"> </w:t>
      </w:r>
      <w:proofErr w:type="spellStart"/>
      <w:r w:rsidRPr="00417F6A">
        <w:rPr>
          <w:rFonts w:ascii="Arial" w:hAnsi="Arial" w:cs="Arial"/>
          <w:lang w:val="es-ES_tradnl"/>
        </w:rPr>
        <w:t>fait</w:t>
      </w:r>
      <w:proofErr w:type="spellEnd"/>
      <w:r w:rsidRPr="00417F6A">
        <w:rPr>
          <w:rFonts w:ascii="Arial" w:hAnsi="Arial" w:cs="Arial"/>
          <w:lang w:val="es-ES_tradnl"/>
        </w:rPr>
        <w:t xml:space="preserve"> </w:t>
      </w:r>
      <w:proofErr w:type="spellStart"/>
      <w:r w:rsidRPr="00417F6A">
        <w:rPr>
          <w:rFonts w:ascii="Arial" w:hAnsi="Arial" w:cs="Arial"/>
          <w:lang w:val="es-ES_tradnl"/>
        </w:rPr>
        <w:t>d’offrir</w:t>
      </w:r>
      <w:proofErr w:type="spellEnd"/>
      <w:r w:rsidRPr="00417F6A">
        <w:rPr>
          <w:rFonts w:ascii="Arial" w:hAnsi="Arial" w:cs="Arial"/>
          <w:lang w:val="es-ES_tradnl"/>
        </w:rPr>
        <w:t xml:space="preserve"> des </w:t>
      </w:r>
      <w:proofErr w:type="spellStart"/>
      <w:r w:rsidRPr="00417F6A">
        <w:rPr>
          <w:rFonts w:ascii="Arial" w:hAnsi="Arial" w:cs="Arial"/>
          <w:lang w:val="es-ES_tradnl"/>
        </w:rPr>
        <w:t>processus</w:t>
      </w:r>
      <w:proofErr w:type="spellEnd"/>
      <w:r w:rsidRPr="00417F6A">
        <w:rPr>
          <w:rFonts w:ascii="Arial" w:hAnsi="Arial" w:cs="Arial"/>
          <w:lang w:val="es-ES_tradnl"/>
        </w:rPr>
        <w:t xml:space="preserve"> </w:t>
      </w:r>
      <w:proofErr w:type="spellStart"/>
      <w:r w:rsidRPr="00417F6A">
        <w:rPr>
          <w:rFonts w:ascii="Arial" w:hAnsi="Arial" w:cs="Arial"/>
          <w:lang w:val="es-ES_tradnl"/>
        </w:rPr>
        <w:t>économiques</w:t>
      </w:r>
      <w:proofErr w:type="spellEnd"/>
      <w:r w:rsidRPr="00417F6A">
        <w:rPr>
          <w:rFonts w:ascii="Arial" w:hAnsi="Arial" w:cs="Arial"/>
          <w:lang w:val="es-ES_tradnl"/>
        </w:rPr>
        <w:t xml:space="preserve"> et </w:t>
      </w:r>
      <w:proofErr w:type="spellStart"/>
      <w:r w:rsidRPr="00417F6A">
        <w:rPr>
          <w:rFonts w:ascii="Arial" w:hAnsi="Arial" w:cs="Arial"/>
          <w:lang w:val="es-ES_tradnl"/>
        </w:rPr>
        <w:t>compréhensibles</w:t>
      </w:r>
      <w:proofErr w:type="spellEnd"/>
      <w:r w:rsidRPr="00417F6A">
        <w:rPr>
          <w:rFonts w:ascii="Arial" w:hAnsi="Arial" w:cs="Arial"/>
          <w:lang w:val="es-ES_tradnl"/>
        </w:rPr>
        <w:t xml:space="preserve">, compatibles </w:t>
      </w:r>
      <w:proofErr w:type="spellStart"/>
      <w:r w:rsidRPr="00417F6A">
        <w:rPr>
          <w:rFonts w:ascii="Arial" w:hAnsi="Arial" w:cs="Arial"/>
          <w:lang w:val="es-ES_tradnl"/>
        </w:rPr>
        <w:t>avec</w:t>
      </w:r>
      <w:proofErr w:type="spellEnd"/>
      <w:r w:rsidRPr="00417F6A">
        <w:rPr>
          <w:rFonts w:ascii="Arial" w:hAnsi="Arial" w:cs="Arial"/>
          <w:lang w:val="es-ES_tradnl"/>
        </w:rPr>
        <w:t xml:space="preserve"> des </w:t>
      </w:r>
      <w:proofErr w:type="spellStart"/>
      <w:r w:rsidRPr="00417F6A">
        <w:rPr>
          <w:rFonts w:ascii="Arial" w:hAnsi="Arial" w:cs="Arial"/>
          <w:lang w:val="es-ES_tradnl"/>
        </w:rPr>
        <w:t>matériaux</w:t>
      </w:r>
      <w:proofErr w:type="spellEnd"/>
      <w:r w:rsidRPr="00417F6A">
        <w:rPr>
          <w:rFonts w:ascii="Arial" w:hAnsi="Arial" w:cs="Arial"/>
          <w:lang w:val="es-ES_tradnl"/>
        </w:rPr>
        <w:t xml:space="preserve"> </w:t>
      </w:r>
      <w:proofErr w:type="spellStart"/>
      <w:r w:rsidRPr="00417F6A">
        <w:rPr>
          <w:rFonts w:ascii="Arial" w:hAnsi="Arial" w:cs="Arial"/>
          <w:lang w:val="es-ES_tradnl"/>
        </w:rPr>
        <w:t>approuvés</w:t>
      </w:r>
      <w:proofErr w:type="spellEnd"/>
      <w:r w:rsidRPr="00417F6A">
        <w:rPr>
          <w:rFonts w:ascii="Arial" w:hAnsi="Arial" w:cs="Arial"/>
          <w:lang w:val="es-ES_tradnl"/>
        </w:rPr>
        <w:t xml:space="preserve"> – </w:t>
      </w:r>
      <w:proofErr w:type="spellStart"/>
      <w:r w:rsidRPr="00417F6A">
        <w:rPr>
          <w:rFonts w:ascii="Arial" w:hAnsi="Arial" w:cs="Arial"/>
          <w:lang w:val="es-ES_tradnl"/>
        </w:rPr>
        <w:t>depuis</w:t>
      </w:r>
      <w:proofErr w:type="spellEnd"/>
      <w:r w:rsidRPr="00417F6A">
        <w:rPr>
          <w:rFonts w:ascii="Arial" w:hAnsi="Arial" w:cs="Arial"/>
          <w:lang w:val="es-ES_tradnl"/>
        </w:rPr>
        <w:t xml:space="preserve"> la </w:t>
      </w:r>
      <w:proofErr w:type="spellStart"/>
      <w:r w:rsidRPr="00417F6A">
        <w:rPr>
          <w:rFonts w:ascii="Arial" w:hAnsi="Arial" w:cs="Arial"/>
          <w:lang w:val="es-ES_tradnl"/>
        </w:rPr>
        <w:t>planification</w:t>
      </w:r>
      <w:proofErr w:type="spellEnd"/>
      <w:r w:rsidRPr="00417F6A">
        <w:rPr>
          <w:rFonts w:ascii="Arial" w:hAnsi="Arial" w:cs="Arial"/>
          <w:lang w:val="es-ES_tradnl"/>
        </w:rPr>
        <w:t xml:space="preserve"> et la </w:t>
      </w:r>
      <w:proofErr w:type="spellStart"/>
      <w:r w:rsidRPr="00417F6A">
        <w:rPr>
          <w:rFonts w:ascii="Arial" w:hAnsi="Arial" w:cs="Arial"/>
          <w:lang w:val="es-ES_tradnl"/>
        </w:rPr>
        <w:t>réalisation</w:t>
      </w:r>
      <w:proofErr w:type="spellEnd"/>
      <w:r w:rsidRPr="00417F6A">
        <w:rPr>
          <w:rFonts w:ascii="Arial" w:hAnsi="Arial" w:cs="Arial"/>
          <w:lang w:val="es-ES_tradnl"/>
        </w:rPr>
        <w:t xml:space="preserve"> de la position de </w:t>
      </w:r>
      <w:proofErr w:type="spellStart"/>
      <w:r w:rsidRPr="00417F6A">
        <w:rPr>
          <w:rFonts w:ascii="Arial" w:hAnsi="Arial" w:cs="Arial"/>
          <w:lang w:val="es-ES_tradnl"/>
        </w:rPr>
        <w:t>l’implant</w:t>
      </w:r>
      <w:proofErr w:type="spellEnd"/>
      <w:r w:rsidRPr="00417F6A">
        <w:rPr>
          <w:rFonts w:ascii="Arial" w:hAnsi="Arial" w:cs="Arial"/>
          <w:lang w:val="es-ES_tradnl"/>
        </w:rPr>
        <w:t xml:space="preserve"> </w:t>
      </w:r>
      <w:r w:rsidRPr="00417F6A">
        <w:rPr>
          <w:rFonts w:ascii="Arial" w:hAnsi="Arial" w:cs="Arial"/>
          <w:b/>
          <w:bCs/>
          <w:lang w:val="es-ES_tradnl"/>
        </w:rPr>
        <w:t>tioLogic</w:t>
      </w:r>
      <w:r w:rsidRPr="00417F6A">
        <w:rPr>
          <w:rFonts w:ascii="Arial" w:hAnsi="Arial" w:cs="Arial"/>
          <w:b/>
          <w:bCs/>
          <w:vertAlign w:val="superscript"/>
          <w:lang w:val="es-ES_tradnl"/>
        </w:rPr>
        <w:t>®</w:t>
      </w:r>
      <w:r w:rsidRPr="00417F6A">
        <w:rPr>
          <w:rFonts w:ascii="Arial" w:hAnsi="Arial" w:cs="Arial"/>
          <w:b/>
          <w:bCs/>
          <w:lang w:val="es-ES_tradnl"/>
        </w:rPr>
        <w:t xml:space="preserve"> TWINFIT</w:t>
      </w:r>
      <w:r w:rsidRPr="00417F6A">
        <w:rPr>
          <w:rFonts w:ascii="Arial" w:hAnsi="Arial" w:cs="Arial"/>
          <w:lang w:val="es-ES_tradnl"/>
        </w:rPr>
        <w:t xml:space="preserve"> </w:t>
      </w:r>
      <w:proofErr w:type="spellStart"/>
      <w:r w:rsidRPr="00417F6A">
        <w:rPr>
          <w:rFonts w:ascii="Arial" w:hAnsi="Arial" w:cs="Arial"/>
          <w:lang w:val="es-ES_tradnl"/>
        </w:rPr>
        <w:t>jusqu’à</w:t>
      </w:r>
      <w:proofErr w:type="spellEnd"/>
      <w:r w:rsidRPr="00417F6A">
        <w:rPr>
          <w:rFonts w:ascii="Arial" w:hAnsi="Arial" w:cs="Arial"/>
          <w:lang w:val="es-ES_tradnl"/>
        </w:rPr>
        <w:t xml:space="preserve"> la </w:t>
      </w:r>
      <w:proofErr w:type="spellStart"/>
      <w:r w:rsidRPr="00417F6A">
        <w:rPr>
          <w:rFonts w:ascii="Arial" w:hAnsi="Arial" w:cs="Arial"/>
          <w:lang w:val="es-ES_tradnl"/>
        </w:rPr>
        <w:t>fabrication</w:t>
      </w:r>
      <w:proofErr w:type="spellEnd"/>
      <w:r w:rsidRPr="00417F6A">
        <w:rPr>
          <w:rFonts w:ascii="Arial" w:hAnsi="Arial" w:cs="Arial"/>
          <w:lang w:val="es-ES_tradnl"/>
        </w:rPr>
        <w:t xml:space="preserve">, en </w:t>
      </w:r>
      <w:proofErr w:type="spellStart"/>
      <w:r w:rsidRPr="00417F6A">
        <w:rPr>
          <w:rFonts w:ascii="Arial" w:hAnsi="Arial" w:cs="Arial"/>
          <w:lang w:val="es-ES_tradnl"/>
        </w:rPr>
        <w:t>passant</w:t>
      </w:r>
      <w:proofErr w:type="spellEnd"/>
      <w:r w:rsidRPr="00417F6A">
        <w:rPr>
          <w:rFonts w:ascii="Arial" w:hAnsi="Arial" w:cs="Arial"/>
          <w:lang w:val="es-ES_tradnl"/>
        </w:rPr>
        <w:t xml:space="preserve"> par le </w:t>
      </w:r>
      <w:proofErr w:type="spellStart"/>
      <w:r w:rsidRPr="00417F6A">
        <w:rPr>
          <w:rFonts w:ascii="Arial" w:hAnsi="Arial" w:cs="Arial"/>
          <w:lang w:val="es-ES_tradnl"/>
        </w:rPr>
        <w:t>scan</w:t>
      </w:r>
      <w:proofErr w:type="spellEnd"/>
      <w:r w:rsidRPr="00417F6A">
        <w:rPr>
          <w:rFonts w:ascii="Arial" w:hAnsi="Arial" w:cs="Arial"/>
          <w:lang w:val="es-ES_tradnl"/>
        </w:rPr>
        <w:t xml:space="preserve">. </w:t>
      </w:r>
      <w:proofErr w:type="spellStart"/>
      <w:r w:rsidRPr="00417F6A">
        <w:rPr>
          <w:rFonts w:ascii="Arial" w:hAnsi="Arial" w:cs="Arial"/>
          <w:lang w:val="en-AU"/>
        </w:rPr>
        <w:t>Ces</w:t>
      </w:r>
      <w:proofErr w:type="spellEnd"/>
      <w:r w:rsidRPr="00417F6A">
        <w:rPr>
          <w:rFonts w:ascii="Arial" w:hAnsi="Arial" w:cs="Arial"/>
          <w:lang w:val="en-AU"/>
        </w:rPr>
        <w:t xml:space="preserve"> </w:t>
      </w:r>
      <w:proofErr w:type="spellStart"/>
      <w:r w:rsidRPr="00417F6A">
        <w:rPr>
          <w:rFonts w:ascii="Arial" w:hAnsi="Arial" w:cs="Arial"/>
          <w:lang w:val="en-AU"/>
        </w:rPr>
        <w:t>systèmes</w:t>
      </w:r>
      <w:proofErr w:type="spellEnd"/>
      <w:r w:rsidRPr="00417F6A">
        <w:rPr>
          <w:rFonts w:ascii="Arial" w:hAnsi="Arial" w:cs="Arial"/>
          <w:lang w:val="en-AU"/>
        </w:rPr>
        <w:t xml:space="preserve"> </w:t>
      </w:r>
      <w:proofErr w:type="spellStart"/>
      <w:r w:rsidRPr="00417F6A">
        <w:rPr>
          <w:rFonts w:ascii="Arial" w:hAnsi="Arial" w:cs="Arial"/>
          <w:lang w:val="en-AU"/>
        </w:rPr>
        <w:t>offrent</w:t>
      </w:r>
      <w:proofErr w:type="spellEnd"/>
      <w:r w:rsidRPr="00417F6A">
        <w:rPr>
          <w:rFonts w:ascii="Arial" w:hAnsi="Arial" w:cs="Arial"/>
          <w:lang w:val="en-AU"/>
        </w:rPr>
        <w:t xml:space="preserve">, à </w:t>
      </w:r>
      <w:proofErr w:type="spellStart"/>
      <w:r w:rsidRPr="00417F6A">
        <w:rPr>
          <w:rFonts w:ascii="Arial" w:hAnsi="Arial" w:cs="Arial"/>
          <w:lang w:val="en-AU"/>
        </w:rPr>
        <w:t>l’utilisateur</w:t>
      </w:r>
      <w:proofErr w:type="spellEnd"/>
      <w:r w:rsidRPr="00417F6A">
        <w:rPr>
          <w:rFonts w:ascii="Arial" w:hAnsi="Arial" w:cs="Arial"/>
          <w:lang w:val="en-AU"/>
        </w:rPr>
        <w:t xml:space="preserve"> </w:t>
      </w:r>
      <w:proofErr w:type="spellStart"/>
      <w:r w:rsidRPr="00417F6A">
        <w:rPr>
          <w:rFonts w:ascii="Arial" w:hAnsi="Arial" w:cs="Arial"/>
          <w:lang w:val="en-AU"/>
        </w:rPr>
        <w:t>comme</w:t>
      </w:r>
      <w:proofErr w:type="spellEnd"/>
      <w:r w:rsidRPr="00417F6A">
        <w:rPr>
          <w:rFonts w:ascii="Arial" w:hAnsi="Arial" w:cs="Arial"/>
          <w:lang w:val="en-AU"/>
        </w:rPr>
        <w:t xml:space="preserve"> au patient, des solutions sur </w:t>
      </w:r>
      <w:proofErr w:type="spellStart"/>
      <w:r w:rsidRPr="00417F6A">
        <w:rPr>
          <w:rFonts w:ascii="Arial" w:hAnsi="Arial" w:cs="Arial"/>
          <w:lang w:val="en-AU"/>
        </w:rPr>
        <w:t>mesure</w:t>
      </w:r>
      <w:proofErr w:type="spellEnd"/>
      <w:r w:rsidRPr="00417F6A">
        <w:rPr>
          <w:rFonts w:ascii="Arial" w:hAnsi="Arial" w:cs="Arial"/>
          <w:lang w:val="en-AU"/>
        </w:rPr>
        <w:t xml:space="preserve"> flexibles et </w:t>
      </w:r>
      <w:proofErr w:type="spellStart"/>
      <w:r w:rsidRPr="00417F6A">
        <w:rPr>
          <w:rFonts w:ascii="Arial" w:hAnsi="Arial" w:cs="Arial"/>
          <w:lang w:val="en-AU"/>
        </w:rPr>
        <w:t>efficaces</w:t>
      </w:r>
      <w:proofErr w:type="spellEnd"/>
      <w:r w:rsidRPr="00417F6A">
        <w:rPr>
          <w:rFonts w:ascii="Arial" w:hAnsi="Arial" w:cs="Arial"/>
          <w:lang w:val="en-AU"/>
        </w:rPr>
        <w:t xml:space="preserve">. Un large </w:t>
      </w:r>
      <w:proofErr w:type="spellStart"/>
      <w:r w:rsidRPr="00417F6A">
        <w:rPr>
          <w:rFonts w:ascii="Arial" w:hAnsi="Arial" w:cs="Arial"/>
          <w:lang w:val="en-AU"/>
        </w:rPr>
        <w:t>éventail</w:t>
      </w:r>
      <w:proofErr w:type="spellEnd"/>
      <w:r w:rsidRPr="00417F6A">
        <w:rPr>
          <w:rFonts w:ascii="Arial" w:hAnsi="Arial" w:cs="Arial"/>
          <w:lang w:val="en-AU"/>
        </w:rPr>
        <w:t xml:space="preserve"> de </w:t>
      </w:r>
      <w:proofErr w:type="spellStart"/>
      <w:r w:rsidRPr="00417F6A">
        <w:rPr>
          <w:rFonts w:ascii="Arial" w:hAnsi="Arial" w:cs="Arial"/>
          <w:lang w:val="en-AU"/>
        </w:rPr>
        <w:t>prestations</w:t>
      </w:r>
      <w:proofErr w:type="spellEnd"/>
      <w:r w:rsidRPr="00417F6A">
        <w:rPr>
          <w:rFonts w:ascii="Arial" w:hAnsi="Arial" w:cs="Arial"/>
          <w:lang w:val="en-AU"/>
        </w:rPr>
        <w:t xml:space="preserve"> et de formations continues </w:t>
      </w:r>
      <w:proofErr w:type="spellStart"/>
      <w:r w:rsidRPr="00417F6A">
        <w:rPr>
          <w:rFonts w:ascii="Arial" w:hAnsi="Arial" w:cs="Arial"/>
          <w:lang w:val="en-AU"/>
        </w:rPr>
        <w:t>vient</w:t>
      </w:r>
      <w:proofErr w:type="spellEnd"/>
      <w:r w:rsidRPr="00417F6A">
        <w:rPr>
          <w:rFonts w:ascii="Arial" w:hAnsi="Arial" w:cs="Arial"/>
          <w:lang w:val="en-AU"/>
        </w:rPr>
        <w:t xml:space="preserve"> </w:t>
      </w:r>
      <w:proofErr w:type="spellStart"/>
      <w:r w:rsidRPr="00417F6A">
        <w:rPr>
          <w:rFonts w:ascii="Arial" w:hAnsi="Arial" w:cs="Arial"/>
          <w:lang w:val="en-AU"/>
        </w:rPr>
        <w:t>compléter</w:t>
      </w:r>
      <w:proofErr w:type="spellEnd"/>
      <w:r w:rsidRPr="00417F6A">
        <w:rPr>
          <w:rFonts w:ascii="Arial" w:hAnsi="Arial" w:cs="Arial"/>
          <w:lang w:val="en-AU"/>
        </w:rPr>
        <w:t xml:space="preserve"> </w:t>
      </w:r>
      <w:proofErr w:type="spellStart"/>
      <w:r w:rsidRPr="00417F6A">
        <w:rPr>
          <w:rFonts w:ascii="Arial" w:hAnsi="Arial" w:cs="Arial"/>
          <w:lang w:val="en-AU"/>
        </w:rPr>
        <w:t>ce</w:t>
      </w:r>
      <w:proofErr w:type="spellEnd"/>
      <w:r w:rsidRPr="00417F6A">
        <w:rPr>
          <w:rFonts w:ascii="Arial" w:hAnsi="Arial" w:cs="Arial"/>
          <w:lang w:val="en-AU"/>
        </w:rPr>
        <w:t xml:space="preserve"> programme.</w:t>
      </w:r>
      <w:r w:rsidRPr="00417F6A">
        <w:rPr>
          <w:rFonts w:ascii="Arial" w:hAnsi="Arial" w:cs="Arial"/>
          <w:lang w:val="en-AU"/>
        </w:rPr>
        <w:tab/>
      </w:r>
    </w:p>
    <w:p w14:paraId="4F698D2C" w14:textId="77777777" w:rsidR="00417F6A" w:rsidRDefault="00417F6A" w:rsidP="006A40E0">
      <w:pPr>
        <w:spacing w:line="288" w:lineRule="auto"/>
        <w:jc w:val="both"/>
        <w:rPr>
          <w:rFonts w:ascii="Arial" w:hAnsi="Arial" w:cs="Arial"/>
          <w:lang w:val="en-AU"/>
        </w:rPr>
      </w:pPr>
    </w:p>
    <w:p w14:paraId="79099FBD" w14:textId="137D77CC" w:rsidR="006A40E0" w:rsidRPr="00417F6A" w:rsidRDefault="006A40E0" w:rsidP="006A40E0">
      <w:pPr>
        <w:spacing w:line="288" w:lineRule="auto"/>
        <w:jc w:val="both"/>
        <w:rPr>
          <w:rFonts w:ascii="Arial" w:hAnsi="Arial" w:cs="Arial"/>
          <w:lang w:val="en-AU"/>
        </w:rPr>
      </w:pPr>
      <w:r w:rsidRPr="00417F6A">
        <w:rPr>
          <w:rFonts w:ascii="Arial" w:hAnsi="Arial" w:cs="Arial"/>
          <w:lang w:val="en-AU"/>
        </w:rPr>
        <w:lastRenderedPageBreak/>
        <w:t xml:space="preserve">La nouvelle </w:t>
      </w:r>
      <w:proofErr w:type="spellStart"/>
      <w:r w:rsidRPr="00417F6A">
        <w:rPr>
          <w:rFonts w:ascii="Arial" w:hAnsi="Arial" w:cs="Arial"/>
          <w:lang w:val="en-AU"/>
        </w:rPr>
        <w:t>identité</w:t>
      </w:r>
      <w:proofErr w:type="spellEnd"/>
      <w:r w:rsidRPr="00417F6A">
        <w:rPr>
          <w:rFonts w:ascii="Arial" w:hAnsi="Arial" w:cs="Arial"/>
          <w:lang w:val="en-AU"/>
        </w:rPr>
        <w:t xml:space="preserve"> </w:t>
      </w:r>
      <w:proofErr w:type="spellStart"/>
      <w:r w:rsidRPr="00417F6A">
        <w:rPr>
          <w:rFonts w:ascii="Arial" w:hAnsi="Arial" w:cs="Arial"/>
          <w:lang w:val="en-AU"/>
        </w:rPr>
        <w:t>visuelle</w:t>
      </w:r>
      <w:proofErr w:type="spellEnd"/>
      <w:r w:rsidRPr="00417F6A">
        <w:rPr>
          <w:rFonts w:ascii="Arial" w:hAnsi="Arial" w:cs="Arial"/>
          <w:lang w:val="en-AU"/>
        </w:rPr>
        <w:t xml:space="preserve"> met </w:t>
      </w:r>
      <w:proofErr w:type="spellStart"/>
      <w:r w:rsidRPr="00417F6A">
        <w:rPr>
          <w:rFonts w:ascii="Arial" w:hAnsi="Arial" w:cs="Arial"/>
          <w:lang w:val="en-AU"/>
        </w:rPr>
        <w:t>en</w:t>
      </w:r>
      <w:proofErr w:type="spellEnd"/>
      <w:r w:rsidRPr="00417F6A">
        <w:rPr>
          <w:rFonts w:ascii="Arial" w:hAnsi="Arial" w:cs="Arial"/>
          <w:lang w:val="en-AU"/>
        </w:rPr>
        <w:t xml:space="preserve"> avant les </w:t>
      </w:r>
      <w:proofErr w:type="spellStart"/>
      <w:r w:rsidRPr="00417F6A">
        <w:rPr>
          <w:rFonts w:ascii="Arial" w:hAnsi="Arial" w:cs="Arial"/>
          <w:lang w:val="en-AU"/>
        </w:rPr>
        <w:t>atouts</w:t>
      </w:r>
      <w:proofErr w:type="spellEnd"/>
      <w:r w:rsidRPr="00417F6A">
        <w:rPr>
          <w:rFonts w:ascii="Arial" w:hAnsi="Arial" w:cs="Arial"/>
          <w:lang w:val="en-AU"/>
        </w:rPr>
        <w:t xml:space="preserve"> </w:t>
      </w:r>
      <w:proofErr w:type="spellStart"/>
      <w:r w:rsidRPr="00417F6A">
        <w:rPr>
          <w:rFonts w:ascii="Arial" w:hAnsi="Arial" w:cs="Arial"/>
          <w:lang w:val="en-AU"/>
        </w:rPr>
        <w:t>convaincants</w:t>
      </w:r>
      <w:proofErr w:type="spellEnd"/>
      <w:r w:rsidRPr="00417F6A">
        <w:rPr>
          <w:rFonts w:ascii="Arial" w:hAnsi="Arial" w:cs="Arial"/>
          <w:lang w:val="en-AU"/>
        </w:rPr>
        <w:t xml:space="preserve"> du </w:t>
      </w:r>
      <w:proofErr w:type="spellStart"/>
      <w:r w:rsidRPr="00417F6A">
        <w:rPr>
          <w:rFonts w:ascii="Arial" w:hAnsi="Arial" w:cs="Arial"/>
          <w:lang w:val="en-AU"/>
        </w:rPr>
        <w:t>système</w:t>
      </w:r>
      <w:proofErr w:type="spellEnd"/>
      <w:r w:rsidRPr="00417F6A">
        <w:rPr>
          <w:rFonts w:ascii="Arial" w:hAnsi="Arial" w:cs="Arial"/>
          <w:lang w:val="en-AU"/>
        </w:rPr>
        <w:t xml:space="preserve"> </w:t>
      </w:r>
      <w:proofErr w:type="spellStart"/>
      <w:r w:rsidRPr="00417F6A">
        <w:rPr>
          <w:rFonts w:ascii="Arial" w:hAnsi="Arial" w:cs="Arial"/>
          <w:lang w:val="en-AU"/>
        </w:rPr>
        <w:t>implantaire</w:t>
      </w:r>
      <w:proofErr w:type="spellEnd"/>
      <w:r w:rsidRPr="00417F6A">
        <w:rPr>
          <w:rFonts w:ascii="Arial" w:hAnsi="Arial" w:cs="Arial"/>
          <w:lang w:val="en-AU"/>
        </w:rPr>
        <w:t xml:space="preserve"> </w:t>
      </w:r>
      <w:r w:rsidRPr="00417F6A">
        <w:rPr>
          <w:rFonts w:ascii="Arial" w:hAnsi="Arial" w:cs="Arial"/>
          <w:b/>
          <w:bCs/>
          <w:lang w:val="en-AU"/>
        </w:rPr>
        <w:t>tioLogic</w:t>
      </w:r>
      <w:r w:rsidRPr="00417F6A">
        <w:rPr>
          <w:rFonts w:ascii="Arial" w:hAnsi="Arial" w:cs="Arial"/>
          <w:b/>
          <w:bCs/>
          <w:vertAlign w:val="superscript"/>
          <w:lang w:val="en-AU"/>
        </w:rPr>
        <w:t>®</w:t>
      </w:r>
      <w:r w:rsidRPr="00417F6A">
        <w:rPr>
          <w:rFonts w:ascii="Arial" w:hAnsi="Arial" w:cs="Arial"/>
          <w:b/>
          <w:bCs/>
          <w:lang w:val="en-AU"/>
        </w:rPr>
        <w:t xml:space="preserve"> TWINFIT</w:t>
      </w:r>
      <w:r w:rsidRPr="00417F6A">
        <w:rPr>
          <w:rFonts w:ascii="Arial" w:hAnsi="Arial" w:cs="Arial"/>
          <w:lang w:val="en-AU"/>
        </w:rPr>
        <w:t xml:space="preserve"> grâce à un design haut de </w:t>
      </w:r>
      <w:proofErr w:type="spellStart"/>
      <w:r w:rsidRPr="00417F6A">
        <w:rPr>
          <w:rFonts w:ascii="Arial" w:hAnsi="Arial" w:cs="Arial"/>
          <w:lang w:val="en-AU"/>
        </w:rPr>
        <w:t>gamme</w:t>
      </w:r>
      <w:proofErr w:type="spellEnd"/>
      <w:r w:rsidRPr="00417F6A">
        <w:rPr>
          <w:rFonts w:ascii="Arial" w:hAnsi="Arial" w:cs="Arial"/>
          <w:lang w:val="en-AU"/>
        </w:rPr>
        <w:t xml:space="preserve">, </w:t>
      </w:r>
      <w:proofErr w:type="spellStart"/>
      <w:r w:rsidRPr="00417F6A">
        <w:rPr>
          <w:rFonts w:ascii="Arial" w:hAnsi="Arial" w:cs="Arial"/>
          <w:lang w:val="en-AU"/>
        </w:rPr>
        <w:t>moderne</w:t>
      </w:r>
      <w:proofErr w:type="spellEnd"/>
      <w:r w:rsidRPr="00417F6A">
        <w:rPr>
          <w:rFonts w:ascii="Arial" w:hAnsi="Arial" w:cs="Arial"/>
          <w:lang w:val="en-AU"/>
        </w:rPr>
        <w:t xml:space="preserve"> et </w:t>
      </w:r>
      <w:proofErr w:type="spellStart"/>
      <w:r w:rsidRPr="00417F6A">
        <w:rPr>
          <w:rFonts w:ascii="Arial" w:hAnsi="Arial" w:cs="Arial"/>
          <w:lang w:val="en-AU"/>
        </w:rPr>
        <w:t>cohérent</w:t>
      </w:r>
      <w:proofErr w:type="spellEnd"/>
      <w:r w:rsidRPr="00417F6A">
        <w:rPr>
          <w:rFonts w:ascii="Arial" w:hAnsi="Arial" w:cs="Arial"/>
          <w:lang w:val="en-AU"/>
        </w:rPr>
        <w:t xml:space="preserve"> sur </w:t>
      </w:r>
      <w:proofErr w:type="spellStart"/>
      <w:r w:rsidRPr="00417F6A">
        <w:rPr>
          <w:rFonts w:ascii="Arial" w:hAnsi="Arial" w:cs="Arial"/>
          <w:lang w:val="en-AU"/>
        </w:rPr>
        <w:t>tous</w:t>
      </w:r>
      <w:proofErr w:type="spellEnd"/>
      <w:r w:rsidRPr="00417F6A">
        <w:rPr>
          <w:rFonts w:ascii="Arial" w:hAnsi="Arial" w:cs="Arial"/>
          <w:lang w:val="en-AU"/>
        </w:rPr>
        <w:t xml:space="preserve"> les </w:t>
      </w:r>
      <w:proofErr w:type="spellStart"/>
      <w:r w:rsidRPr="00417F6A">
        <w:rPr>
          <w:rFonts w:ascii="Arial" w:hAnsi="Arial" w:cs="Arial"/>
          <w:lang w:val="en-AU"/>
        </w:rPr>
        <w:t>canaux</w:t>
      </w:r>
      <w:proofErr w:type="spellEnd"/>
      <w:r w:rsidRPr="00417F6A">
        <w:rPr>
          <w:rFonts w:ascii="Arial" w:hAnsi="Arial" w:cs="Arial"/>
          <w:lang w:val="en-AU"/>
        </w:rPr>
        <w:t xml:space="preserve"> de communication, et place de manière </w:t>
      </w:r>
      <w:proofErr w:type="spellStart"/>
      <w:r w:rsidRPr="00417F6A">
        <w:rPr>
          <w:rFonts w:ascii="Arial" w:hAnsi="Arial" w:cs="Arial"/>
          <w:lang w:val="en-AU"/>
        </w:rPr>
        <w:t>moderne</w:t>
      </w:r>
      <w:proofErr w:type="spellEnd"/>
      <w:r w:rsidRPr="00417F6A">
        <w:rPr>
          <w:rFonts w:ascii="Arial" w:hAnsi="Arial" w:cs="Arial"/>
          <w:lang w:val="en-AU"/>
        </w:rPr>
        <w:t xml:space="preserve"> au centre </w:t>
      </w:r>
      <w:proofErr w:type="spellStart"/>
      <w:r w:rsidRPr="00417F6A">
        <w:rPr>
          <w:rFonts w:ascii="Arial" w:hAnsi="Arial" w:cs="Arial"/>
          <w:lang w:val="en-AU"/>
        </w:rPr>
        <w:t>l’efficacité</w:t>
      </w:r>
      <w:proofErr w:type="spellEnd"/>
      <w:r w:rsidRPr="00417F6A">
        <w:rPr>
          <w:rFonts w:ascii="Arial" w:hAnsi="Arial" w:cs="Arial"/>
          <w:lang w:val="en-AU"/>
        </w:rPr>
        <w:t xml:space="preserve"> </w:t>
      </w:r>
      <w:proofErr w:type="spellStart"/>
      <w:r w:rsidRPr="00417F6A">
        <w:rPr>
          <w:rFonts w:ascii="Arial" w:hAnsi="Arial" w:cs="Arial"/>
          <w:lang w:val="en-AU"/>
        </w:rPr>
        <w:t>éprouvée</w:t>
      </w:r>
      <w:proofErr w:type="spellEnd"/>
      <w:r w:rsidRPr="00417F6A">
        <w:rPr>
          <w:rFonts w:ascii="Arial" w:hAnsi="Arial" w:cs="Arial"/>
          <w:lang w:val="en-AU"/>
        </w:rPr>
        <w:t xml:space="preserve"> des </w:t>
      </w:r>
      <w:proofErr w:type="spellStart"/>
      <w:r w:rsidRPr="00417F6A">
        <w:rPr>
          <w:rFonts w:ascii="Arial" w:hAnsi="Arial" w:cs="Arial"/>
          <w:lang w:val="en-AU"/>
        </w:rPr>
        <w:t>produits</w:t>
      </w:r>
      <w:proofErr w:type="spellEnd"/>
      <w:r w:rsidRPr="00417F6A">
        <w:rPr>
          <w:rFonts w:ascii="Arial" w:hAnsi="Arial" w:cs="Arial"/>
          <w:lang w:val="en-AU"/>
        </w:rPr>
        <w:t xml:space="preserve"> Dentaurum.</w:t>
      </w:r>
    </w:p>
    <w:p w14:paraId="05AC7B0F" w14:textId="737E054E" w:rsidR="00A150ED" w:rsidRPr="00417F6A" w:rsidRDefault="00A150ED" w:rsidP="0089545F">
      <w:pPr>
        <w:spacing w:line="288" w:lineRule="auto"/>
        <w:jc w:val="both"/>
        <w:rPr>
          <w:rFonts w:ascii="Arial" w:hAnsi="Arial" w:cs="Arial"/>
          <w:color w:val="FF0000"/>
          <w:sz w:val="8"/>
          <w:szCs w:val="8"/>
          <w:lang w:val="en-AU"/>
        </w:rPr>
      </w:pPr>
    </w:p>
    <w:p w14:paraId="77A45A6D" w14:textId="63FCC1EC" w:rsidR="00417F6A" w:rsidRPr="00DC6E65" w:rsidRDefault="00417F6A" w:rsidP="00417F6A">
      <w:pPr>
        <w:jc w:val="both"/>
        <w:rPr>
          <w:color w:val="FF0000"/>
        </w:rPr>
      </w:pPr>
      <w:r w:rsidRPr="00173109">
        <w:rPr>
          <w:rFonts w:ascii="Arial" w:hAnsi="Arial" w:cs="Arial"/>
          <w:b/>
          <w:sz w:val="22"/>
          <w:szCs w:val="22"/>
          <w:lang w:val="fr-FR"/>
        </w:rPr>
        <w:t>Plus d'informations</w:t>
      </w:r>
      <w:r>
        <w:rPr>
          <w:rFonts w:ascii="Arial" w:hAnsi="Arial" w:cs="Arial"/>
          <w:b/>
          <w:sz w:val="22"/>
          <w:szCs w:val="22"/>
          <w:lang w:val="fr-FR"/>
        </w:rPr>
        <w:t xml:space="preserve"> </w:t>
      </w:r>
      <w:r w:rsidRPr="00667079">
        <w:rPr>
          <w:rFonts w:ascii="Arial" w:hAnsi="Arial" w:cs="Arial"/>
          <w:b/>
        </w:rPr>
        <w:t xml:space="preserve">: </w:t>
      </w:r>
    </w:p>
    <w:p w14:paraId="0E113C03" w14:textId="5392D8B1" w:rsidR="00417F6A" w:rsidRPr="00417F6A" w:rsidRDefault="00417F6A" w:rsidP="00417F6A">
      <w:pPr>
        <w:spacing w:line="288" w:lineRule="auto"/>
        <w:jc w:val="both"/>
      </w:pPr>
      <w:r w:rsidRPr="00667079">
        <w:rPr>
          <w:rFonts w:ascii="Arial" w:hAnsi="Arial" w:cs="Arial"/>
          <w:lang w:val="en-AU"/>
        </w:rPr>
        <w:t>DENTAURUM GmbH &amp; Co. KG</w:t>
      </w:r>
      <w:r>
        <w:rPr>
          <w:rFonts w:ascii="Arial" w:hAnsi="Arial" w:cs="Arial"/>
          <w:lang w:val="en-AU"/>
        </w:rPr>
        <w:tab/>
      </w:r>
      <w:r>
        <w:rPr>
          <w:rFonts w:ascii="Arial" w:hAnsi="Arial" w:cs="Arial"/>
          <w:lang w:val="en-AU"/>
        </w:rPr>
        <w:br/>
      </w:r>
      <w:r w:rsidRPr="00DE24B8">
        <w:rPr>
          <w:rFonts w:ascii="Arial" w:hAnsi="Arial" w:cs="Arial"/>
          <w:lang w:val="en-AU"/>
        </w:rPr>
        <w:t xml:space="preserve">Turnstr. </w:t>
      </w:r>
      <w:r w:rsidRPr="00667079">
        <w:rPr>
          <w:rFonts w:ascii="Arial" w:hAnsi="Arial" w:cs="Arial"/>
        </w:rPr>
        <w:t>31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br/>
      </w:r>
      <w:r w:rsidRPr="00667079">
        <w:rPr>
          <w:rFonts w:ascii="Arial" w:hAnsi="Arial" w:cs="Arial"/>
        </w:rPr>
        <w:t>75228 Ispringen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br/>
      </w:r>
      <w:r w:rsidRPr="00667079">
        <w:rPr>
          <w:rFonts w:ascii="Arial" w:hAnsi="Arial" w:cs="Arial"/>
        </w:rPr>
        <w:t>Tel.</w:t>
      </w:r>
      <w:r>
        <w:rPr>
          <w:rFonts w:ascii="Arial" w:hAnsi="Arial" w:cs="Arial"/>
        </w:rPr>
        <w:t xml:space="preserve"> </w:t>
      </w:r>
      <w:r w:rsidRPr="00667079">
        <w:rPr>
          <w:rFonts w:ascii="Arial" w:hAnsi="Arial" w:cs="Arial"/>
        </w:rPr>
        <w:t>+49 7231 / 803-0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br/>
      </w:r>
      <w:r w:rsidRPr="00667079">
        <w:rPr>
          <w:rFonts w:ascii="Arial" w:hAnsi="Arial" w:cs="Arial"/>
        </w:rPr>
        <w:t>Fax:</w:t>
      </w:r>
      <w:r>
        <w:rPr>
          <w:rFonts w:ascii="Arial" w:hAnsi="Arial" w:cs="Arial"/>
        </w:rPr>
        <w:t xml:space="preserve"> </w:t>
      </w:r>
      <w:r w:rsidRPr="00667079">
        <w:rPr>
          <w:rFonts w:ascii="Arial" w:hAnsi="Arial" w:cs="Arial"/>
        </w:rPr>
        <w:t>+49 7231 / 803-295</w:t>
      </w:r>
      <w:r>
        <w:rPr>
          <w:rFonts w:ascii="Arial" w:hAnsi="Arial" w:cs="Arial"/>
        </w:rPr>
        <w:tab/>
      </w:r>
      <w:r w:rsidRPr="00667079">
        <w:rPr>
          <w:rFonts w:ascii="Arial" w:hAnsi="Arial" w:cs="Arial"/>
        </w:rPr>
        <w:br/>
        <w:t>E-Mail:</w:t>
      </w:r>
      <w:r>
        <w:rPr>
          <w:rFonts w:ascii="Arial" w:hAnsi="Arial" w:cs="Arial"/>
        </w:rPr>
        <w:t xml:space="preserve"> </w:t>
      </w:r>
      <w:hyperlink r:id="rId8" w:history="1">
        <w:r w:rsidRPr="00EE5643">
          <w:rPr>
            <w:rStyle w:val="Hyperlink"/>
            <w:rFonts w:ascii="Arial" w:hAnsi="Arial" w:cs="Arial"/>
          </w:rPr>
          <w:t>info@dentaurum.com</w:t>
        </w:r>
      </w:hyperlink>
      <w:r>
        <w:rPr>
          <w:rFonts w:ascii="Arial" w:hAnsi="Arial" w:cs="Arial"/>
        </w:rPr>
        <w:tab/>
      </w:r>
      <w:r w:rsidRPr="00667079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br/>
      </w:r>
      <w:r w:rsidRPr="00667079">
        <w:rPr>
          <w:rFonts w:ascii="Arial" w:hAnsi="Arial" w:cs="Arial"/>
        </w:rPr>
        <w:t>Web:</w:t>
      </w:r>
      <w:r>
        <w:rPr>
          <w:rFonts w:ascii="Arial" w:hAnsi="Arial" w:cs="Arial"/>
        </w:rPr>
        <w:t xml:space="preserve"> </w:t>
      </w:r>
      <w:hyperlink r:id="rId9" w:history="1">
        <w:r w:rsidRPr="00EE5643">
          <w:rPr>
            <w:rStyle w:val="Hyperlink"/>
            <w:rFonts w:ascii="Arial" w:hAnsi="Arial" w:cs="Arial"/>
          </w:rPr>
          <w:t>www.dentaurum.com</w:t>
        </w:r>
      </w:hyperlink>
    </w:p>
    <w:p w14:paraId="77F88118" w14:textId="77777777" w:rsidR="00417F6A" w:rsidRDefault="00417F6A" w:rsidP="00417F6A">
      <w:pPr>
        <w:rPr>
          <w:rFonts w:ascii="Arial" w:hAnsi="Arial" w:cs="Arial"/>
          <w:b/>
          <w:sz w:val="22"/>
          <w:szCs w:val="22"/>
          <w:lang w:val="fr-FR"/>
        </w:rPr>
      </w:pPr>
    </w:p>
    <w:p w14:paraId="1C9ED56E" w14:textId="2BE12942" w:rsidR="00417F6A" w:rsidRPr="00173109" w:rsidRDefault="00417F6A" w:rsidP="00417F6A">
      <w:pPr>
        <w:rPr>
          <w:rFonts w:ascii="Arial" w:hAnsi="Arial" w:cs="Arial"/>
          <w:b/>
          <w:sz w:val="22"/>
          <w:szCs w:val="22"/>
          <w:lang w:val="fr-FR"/>
        </w:rPr>
      </w:pPr>
      <w:r>
        <w:rPr>
          <w:rFonts w:ascii="Arial" w:hAnsi="Arial" w:cs="Arial"/>
          <w:b/>
          <w:sz w:val="22"/>
          <w:szCs w:val="22"/>
          <w:lang w:val="fr-FR"/>
        </w:rPr>
        <w:t>M</w:t>
      </w:r>
      <w:r w:rsidRPr="00173109">
        <w:rPr>
          <w:rFonts w:ascii="Arial" w:hAnsi="Arial" w:cs="Arial"/>
          <w:b/>
          <w:sz w:val="22"/>
          <w:szCs w:val="22"/>
          <w:lang w:val="fr-FR"/>
        </w:rPr>
        <w:t>atériel iconographique :</w:t>
      </w:r>
    </w:p>
    <w:tbl>
      <w:tblPr>
        <w:tblStyle w:val="Tabellenraster"/>
        <w:tblW w:w="9110" w:type="dxa"/>
        <w:tblInd w:w="108" w:type="dxa"/>
        <w:tblLook w:val="04A0" w:firstRow="1" w:lastRow="0" w:firstColumn="1" w:lastColumn="0" w:noHBand="0" w:noVBand="1"/>
      </w:tblPr>
      <w:tblGrid>
        <w:gridCol w:w="5556"/>
        <w:gridCol w:w="3554"/>
      </w:tblGrid>
      <w:tr w:rsidR="00417F6A" w14:paraId="0FBC3826" w14:textId="77777777" w:rsidTr="00EF13C2">
        <w:trPr>
          <w:trHeight w:val="2268"/>
        </w:trPr>
        <w:tc>
          <w:tcPr>
            <w:tcW w:w="5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E8AE62" w14:textId="77777777" w:rsidR="00417F6A" w:rsidRDefault="00417F6A" w:rsidP="00EF13C2">
            <w:pPr>
              <w:spacing w:line="288" w:lineRule="auto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417F6A">
              <w:rPr>
                <w:rFonts w:ascii="Arial" w:hAnsi="Arial" w:cs="Arial"/>
                <w:sz w:val="22"/>
                <w:szCs w:val="22"/>
              </w:rPr>
              <w:t xml:space="preserve">                  </w:t>
            </w:r>
            <w:bookmarkStart w:id="0" w:name="_Hlk100219225"/>
            <w:r w:rsidRPr="00E45244"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33078EF3" wp14:editId="258803EC">
                  <wp:extent cx="2009553" cy="2075512"/>
                  <wp:effectExtent l="0" t="0" r="0" b="1270"/>
                  <wp:docPr id="159584319" name="Grafik 1" descr="Ein Bild, das Luftbild enthält.&#10;&#10;KI-generierte Inhalte können fehlerhaft sein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9584319" name="Grafik 1" descr="Ein Bild, das Luftbild enthält.&#10;&#10;KI-generierte Inhalte können fehlerhaft sein.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6483" cy="20826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F76B208" w14:textId="77777777" w:rsidR="00417F6A" w:rsidRPr="002230B3" w:rsidRDefault="00417F6A" w:rsidP="00EF13C2">
            <w:pPr>
              <w:spacing w:line="288" w:lineRule="auto"/>
              <w:jc w:val="both"/>
              <w:rPr>
                <w:rFonts w:ascii="Arial" w:hAnsi="Arial" w:cs="Arial"/>
                <w:sz w:val="8"/>
                <w:szCs w:val="8"/>
              </w:rPr>
            </w:pPr>
          </w:p>
        </w:tc>
        <w:tc>
          <w:tcPr>
            <w:tcW w:w="3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989ADE" w14:textId="77777777" w:rsidR="00417F6A" w:rsidRDefault="00417F6A" w:rsidP="00EF13C2">
            <w:pPr>
              <w:spacing w:line="288" w:lineRule="auto"/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347A3F2B" w14:textId="77777777" w:rsidR="00417F6A" w:rsidRPr="002230B3" w:rsidRDefault="00417F6A" w:rsidP="00EF13C2">
            <w:pPr>
              <w:spacing w:line="288" w:lineRule="auto"/>
              <w:jc w:val="both"/>
              <w:rPr>
                <w:rFonts w:ascii="Arial" w:hAnsi="Arial" w:cs="Arial"/>
                <w:b/>
                <w:sz w:val="36"/>
                <w:szCs w:val="36"/>
              </w:rPr>
            </w:pPr>
          </w:p>
          <w:p w14:paraId="50D62CA9" w14:textId="77777777" w:rsidR="00417F6A" w:rsidRPr="002230B3" w:rsidRDefault="00417F6A" w:rsidP="00EF13C2">
            <w:pPr>
              <w:spacing w:line="288" w:lineRule="auto"/>
              <w:jc w:val="both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437C39A5" w14:textId="77777777" w:rsidR="00417F6A" w:rsidRDefault="00417F6A" w:rsidP="00EF13C2">
            <w:pPr>
              <w:spacing w:line="288" w:lineRule="auto"/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 xml:space="preserve">   </w:t>
            </w:r>
            <w:r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63495D44" wp14:editId="47E95EA9">
                  <wp:extent cx="1903228" cy="716800"/>
                  <wp:effectExtent l="0" t="0" r="1905" b="7620"/>
                  <wp:docPr id="1450064338" name="Grafik 1" descr="Ein Bild, das Schrift, Logo, Grafiken, Text enthält.&#10;&#10;KI-generierte Inhalte können fehlerhaft sein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50064338" name="Grafik 1" descr="Ein Bild, das Schrift, Logo, Grafiken, Text enthält.&#10;&#10;KI-generierte Inhalte können fehlerhaft sein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5235" cy="7213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7F6A" w:rsidRPr="00417F6A" w14:paraId="2442017D" w14:textId="77777777" w:rsidTr="00EF13C2">
        <w:trPr>
          <w:trHeight w:val="851"/>
        </w:trPr>
        <w:tc>
          <w:tcPr>
            <w:tcW w:w="555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42C2CF0A" w14:textId="77777777" w:rsidR="00417F6A" w:rsidRDefault="00417F6A" w:rsidP="00EF13C2">
            <w:pPr>
              <w:spacing w:line="288" w:lineRule="auto"/>
              <w:jc w:val="both"/>
              <w:rPr>
                <w:rFonts w:ascii="Arial" w:hAnsi="Arial" w:cs="Arial"/>
              </w:rPr>
            </w:pPr>
          </w:p>
          <w:p w14:paraId="52FEB1B2" w14:textId="3CD5F854" w:rsidR="00417F6A" w:rsidRPr="00417F6A" w:rsidRDefault="00417F6A" w:rsidP="00417F6A">
            <w:pPr>
              <w:spacing w:line="288" w:lineRule="auto"/>
              <w:jc w:val="both"/>
              <w:rPr>
                <w:rFonts w:ascii="Arial" w:hAnsi="Arial" w:cs="Arial"/>
                <w:lang w:val="es-ES_tradnl"/>
              </w:rPr>
            </w:pPr>
            <w:r w:rsidRPr="00417F6A">
              <w:rPr>
                <w:rFonts w:ascii="Arial" w:hAnsi="Arial" w:cs="Arial"/>
                <w:lang w:val="es-ES_tradnl"/>
              </w:rPr>
              <w:t xml:space="preserve">Dentaurum </w:t>
            </w:r>
            <w:proofErr w:type="spellStart"/>
            <w:r w:rsidRPr="00417F6A">
              <w:rPr>
                <w:rFonts w:ascii="Arial" w:hAnsi="Arial" w:cs="Arial"/>
                <w:lang w:val="es-ES_tradnl"/>
              </w:rPr>
              <w:t>célèbre</w:t>
            </w:r>
            <w:proofErr w:type="spellEnd"/>
            <w:r w:rsidRPr="00417F6A">
              <w:rPr>
                <w:rFonts w:ascii="Arial" w:hAnsi="Arial" w:cs="Arial"/>
                <w:lang w:val="es-ES_tradnl"/>
              </w:rPr>
              <w:t xml:space="preserve"> 30 </w:t>
            </w:r>
            <w:proofErr w:type="spellStart"/>
            <w:r w:rsidRPr="00417F6A">
              <w:rPr>
                <w:rFonts w:ascii="Arial" w:hAnsi="Arial" w:cs="Arial"/>
                <w:lang w:val="es-ES_tradnl"/>
              </w:rPr>
              <w:t>ans</w:t>
            </w:r>
            <w:proofErr w:type="spellEnd"/>
            <w:r w:rsidRPr="00417F6A">
              <w:rPr>
                <w:rFonts w:ascii="Arial" w:hAnsi="Arial" w:cs="Arial"/>
                <w:lang w:val="es-ES_tradnl"/>
              </w:rPr>
              <w:t xml:space="preserve"> </w:t>
            </w:r>
            <w:proofErr w:type="spellStart"/>
            <w:r w:rsidRPr="00417F6A">
              <w:rPr>
                <w:rFonts w:ascii="Arial" w:hAnsi="Arial" w:cs="Arial"/>
                <w:lang w:val="es-ES_tradnl"/>
              </w:rPr>
              <w:t>d’implantologie</w:t>
            </w:r>
            <w:proofErr w:type="spellEnd"/>
            <w:r w:rsidRPr="00417F6A">
              <w:rPr>
                <w:rFonts w:ascii="Arial" w:hAnsi="Arial" w:cs="Arial"/>
                <w:lang w:val="es-ES_tradnl"/>
              </w:rPr>
              <w:t xml:space="preserve">, </w:t>
            </w:r>
            <w:proofErr w:type="spellStart"/>
            <w:r w:rsidRPr="00417F6A">
              <w:rPr>
                <w:rFonts w:ascii="Arial" w:hAnsi="Arial" w:cs="Arial"/>
                <w:lang w:val="es-ES_tradnl"/>
              </w:rPr>
              <w:t>notamment</w:t>
            </w:r>
            <w:proofErr w:type="spellEnd"/>
            <w:r w:rsidRPr="00417F6A">
              <w:rPr>
                <w:rFonts w:ascii="Arial" w:hAnsi="Arial" w:cs="Arial"/>
                <w:lang w:val="es-ES_tradnl"/>
              </w:rPr>
              <w:t xml:space="preserve"> </w:t>
            </w:r>
            <w:proofErr w:type="spellStart"/>
            <w:r w:rsidRPr="00417F6A">
              <w:rPr>
                <w:rFonts w:ascii="Arial" w:hAnsi="Arial" w:cs="Arial"/>
                <w:lang w:val="es-ES_tradnl"/>
              </w:rPr>
              <w:t>avec</w:t>
            </w:r>
            <w:proofErr w:type="spellEnd"/>
            <w:r w:rsidRPr="00417F6A">
              <w:rPr>
                <w:rFonts w:ascii="Arial" w:hAnsi="Arial" w:cs="Arial"/>
                <w:lang w:val="es-ES_tradnl"/>
              </w:rPr>
              <w:t xml:space="preserve"> tioLogic</w:t>
            </w:r>
            <w:r w:rsidRPr="00417F6A">
              <w:rPr>
                <w:rFonts w:ascii="Arial" w:hAnsi="Arial" w:cs="Arial"/>
                <w:vertAlign w:val="superscript"/>
                <w:lang w:val="es-ES_tradnl"/>
              </w:rPr>
              <w:t>®</w:t>
            </w:r>
            <w:r w:rsidRPr="00417F6A">
              <w:rPr>
                <w:rFonts w:ascii="Arial" w:hAnsi="Arial" w:cs="Arial"/>
                <w:lang w:val="es-ES_tradnl"/>
              </w:rPr>
              <w:t xml:space="preserve"> TWINFIT </w:t>
            </w:r>
            <w:proofErr w:type="spellStart"/>
            <w:r w:rsidRPr="00417F6A">
              <w:rPr>
                <w:rFonts w:ascii="Arial" w:hAnsi="Arial" w:cs="Arial"/>
                <w:lang w:val="es-ES_tradnl"/>
              </w:rPr>
              <w:t>dans</w:t>
            </w:r>
            <w:proofErr w:type="spellEnd"/>
            <w:r w:rsidRPr="00417F6A">
              <w:rPr>
                <w:rFonts w:ascii="Arial" w:hAnsi="Arial" w:cs="Arial"/>
                <w:lang w:val="es-ES_tradnl"/>
              </w:rPr>
              <w:t xml:space="preserve"> une </w:t>
            </w:r>
            <w:proofErr w:type="spellStart"/>
            <w:r w:rsidRPr="00417F6A">
              <w:rPr>
                <w:rFonts w:ascii="Arial" w:hAnsi="Arial" w:cs="Arial"/>
                <w:lang w:val="es-ES_tradnl"/>
              </w:rPr>
              <w:t>version</w:t>
            </w:r>
            <w:proofErr w:type="spellEnd"/>
            <w:r w:rsidRPr="00417F6A">
              <w:rPr>
                <w:rFonts w:ascii="Arial" w:hAnsi="Arial" w:cs="Arial"/>
                <w:lang w:val="es-ES_tradnl"/>
              </w:rPr>
              <w:t xml:space="preserve"> </w:t>
            </w:r>
            <w:proofErr w:type="spellStart"/>
            <w:r w:rsidRPr="00417F6A">
              <w:rPr>
                <w:rFonts w:ascii="Arial" w:hAnsi="Arial" w:cs="Arial"/>
                <w:lang w:val="es-ES_tradnl"/>
              </w:rPr>
              <w:t>revisitée</w:t>
            </w:r>
            <w:proofErr w:type="spellEnd"/>
            <w:r w:rsidRPr="00417F6A">
              <w:rPr>
                <w:rFonts w:ascii="Arial" w:hAnsi="Arial" w:cs="Arial"/>
                <w:lang w:val="es-ES_tradnl"/>
              </w:rPr>
              <w:t xml:space="preserve">. </w:t>
            </w:r>
          </w:p>
          <w:p w14:paraId="468D862E" w14:textId="0FF3ED6E" w:rsidR="00417F6A" w:rsidRDefault="00417F6A" w:rsidP="00EF13C2">
            <w:pPr>
              <w:spacing w:line="288" w:lineRule="auto"/>
              <w:jc w:val="both"/>
              <w:rPr>
                <w:rFonts w:ascii="Arial" w:hAnsi="Arial" w:cs="Arial"/>
              </w:rPr>
            </w:pPr>
          </w:p>
          <w:p w14:paraId="3E615A7E" w14:textId="77777777" w:rsidR="00417F6A" w:rsidRPr="0089545F" w:rsidRDefault="00417F6A" w:rsidP="00EF13C2">
            <w:pPr>
              <w:spacing w:line="288" w:lineRule="auto"/>
              <w:jc w:val="both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55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37D96E10" w14:textId="77777777" w:rsidR="00417F6A" w:rsidRDefault="00417F6A" w:rsidP="00EF13C2">
            <w:pPr>
              <w:spacing w:line="288" w:lineRule="auto"/>
              <w:jc w:val="both"/>
              <w:rPr>
                <w:rFonts w:ascii="Arial" w:hAnsi="Arial" w:cs="Arial"/>
              </w:rPr>
            </w:pPr>
          </w:p>
          <w:p w14:paraId="271D507D" w14:textId="5921A36E" w:rsidR="00417F6A" w:rsidRDefault="00417F6A" w:rsidP="00417F6A">
            <w:pPr>
              <w:spacing w:line="288" w:lineRule="auto"/>
              <w:jc w:val="both"/>
              <w:rPr>
                <w:rFonts w:ascii="Arial" w:hAnsi="Arial" w:cs="Arial"/>
                <w:lang w:val="es-ES_tradnl"/>
              </w:rPr>
            </w:pPr>
            <w:r w:rsidRPr="00417F6A">
              <w:rPr>
                <w:rFonts w:ascii="Arial" w:hAnsi="Arial" w:cs="Arial"/>
                <w:lang w:val="es-ES_tradnl"/>
              </w:rPr>
              <w:t xml:space="preserve">Le logo de la marque brille </w:t>
            </w:r>
            <w:proofErr w:type="spellStart"/>
            <w:r w:rsidRPr="00417F6A">
              <w:rPr>
                <w:rFonts w:ascii="Arial" w:hAnsi="Arial" w:cs="Arial"/>
                <w:lang w:val="es-ES_tradnl"/>
              </w:rPr>
              <w:t>également</w:t>
            </w:r>
            <w:proofErr w:type="spellEnd"/>
            <w:r w:rsidRPr="00417F6A">
              <w:rPr>
                <w:rFonts w:ascii="Arial" w:hAnsi="Arial" w:cs="Arial"/>
                <w:lang w:val="es-ES_tradnl"/>
              </w:rPr>
              <w:t xml:space="preserve"> </w:t>
            </w:r>
            <w:proofErr w:type="spellStart"/>
            <w:r w:rsidRPr="00417F6A">
              <w:rPr>
                <w:rFonts w:ascii="Arial" w:hAnsi="Arial" w:cs="Arial"/>
                <w:lang w:val="es-ES_tradnl"/>
              </w:rPr>
              <w:t>d'un</w:t>
            </w:r>
            <w:proofErr w:type="spellEnd"/>
            <w:r w:rsidRPr="00417F6A">
              <w:rPr>
                <w:rFonts w:ascii="Arial" w:hAnsi="Arial" w:cs="Arial"/>
                <w:lang w:val="es-ES_tradnl"/>
              </w:rPr>
              <w:t xml:space="preserve"> </w:t>
            </w:r>
            <w:proofErr w:type="spellStart"/>
            <w:r w:rsidRPr="00417F6A">
              <w:rPr>
                <w:rFonts w:ascii="Arial" w:hAnsi="Arial" w:cs="Arial"/>
                <w:lang w:val="es-ES_tradnl"/>
              </w:rPr>
              <w:t>nouvel</w:t>
            </w:r>
            <w:proofErr w:type="spellEnd"/>
            <w:r w:rsidRPr="00417F6A">
              <w:rPr>
                <w:rFonts w:ascii="Arial" w:hAnsi="Arial" w:cs="Arial"/>
                <w:lang w:val="es-ES_tradnl"/>
              </w:rPr>
              <w:t xml:space="preserve"> </w:t>
            </w:r>
            <w:proofErr w:type="spellStart"/>
            <w:r w:rsidRPr="00417F6A">
              <w:rPr>
                <w:rFonts w:ascii="Arial" w:hAnsi="Arial" w:cs="Arial"/>
                <w:lang w:val="es-ES_tradnl"/>
              </w:rPr>
              <w:t>éclat</w:t>
            </w:r>
            <w:proofErr w:type="spellEnd"/>
            <w:r w:rsidRPr="00417F6A">
              <w:rPr>
                <w:rFonts w:ascii="Arial" w:hAnsi="Arial" w:cs="Arial"/>
                <w:lang w:val="es-ES_tradnl"/>
              </w:rPr>
              <w:t>.</w:t>
            </w:r>
          </w:p>
          <w:p w14:paraId="2B6030EF" w14:textId="2AA59AC3" w:rsidR="00417F6A" w:rsidRPr="00417F6A" w:rsidRDefault="00417F6A" w:rsidP="00EF13C2">
            <w:pPr>
              <w:spacing w:line="288" w:lineRule="auto"/>
              <w:jc w:val="both"/>
              <w:rPr>
                <w:rFonts w:ascii="Arial" w:hAnsi="Arial" w:cs="Arial"/>
                <w:lang w:val="es-ES_tradnl"/>
              </w:rPr>
            </w:pPr>
          </w:p>
        </w:tc>
      </w:tr>
      <w:tr w:rsidR="00417F6A" w14:paraId="4E414CCA" w14:textId="77777777" w:rsidTr="00EF13C2">
        <w:trPr>
          <w:trHeight w:val="454"/>
        </w:trPr>
        <w:tc>
          <w:tcPr>
            <w:tcW w:w="55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3FE8E3" w14:textId="77777777" w:rsidR="00417F6A" w:rsidRPr="008E643C" w:rsidRDefault="00417F6A" w:rsidP="00EF13C2">
            <w:pPr>
              <w:spacing w:line="288" w:lineRule="auto"/>
              <w:jc w:val="both"/>
              <w:rPr>
                <w:rFonts w:ascii="Arial" w:hAnsi="Arial" w:cs="Arial"/>
              </w:rPr>
            </w:pPr>
            <w:r w:rsidRPr="008E643C">
              <w:rPr>
                <w:rFonts w:ascii="Arial" w:hAnsi="Arial" w:cs="Arial"/>
                <w:b/>
              </w:rPr>
              <w:t>© Dentaurum</w:t>
            </w:r>
          </w:p>
        </w:tc>
        <w:tc>
          <w:tcPr>
            <w:tcW w:w="35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D60317" w14:textId="77777777" w:rsidR="00417F6A" w:rsidRPr="008E643C" w:rsidRDefault="00417F6A" w:rsidP="00EF13C2">
            <w:pPr>
              <w:spacing w:line="288" w:lineRule="auto"/>
              <w:jc w:val="both"/>
              <w:rPr>
                <w:rFonts w:ascii="Arial" w:hAnsi="Arial" w:cs="Arial"/>
              </w:rPr>
            </w:pPr>
            <w:r w:rsidRPr="008E643C">
              <w:rPr>
                <w:rFonts w:ascii="Arial" w:hAnsi="Arial" w:cs="Arial"/>
                <w:b/>
              </w:rPr>
              <w:t>© Dentaurum</w:t>
            </w:r>
          </w:p>
        </w:tc>
      </w:tr>
      <w:bookmarkEnd w:id="0"/>
    </w:tbl>
    <w:p w14:paraId="099186AF" w14:textId="77777777" w:rsidR="00417F6A" w:rsidRDefault="00417F6A" w:rsidP="00EF2FBC">
      <w:pPr>
        <w:spacing w:line="288" w:lineRule="auto"/>
        <w:jc w:val="both"/>
        <w:rPr>
          <w:rFonts w:ascii="Arial" w:hAnsi="Arial" w:cs="Arial"/>
          <w:lang w:val="es-ES_tradnl"/>
        </w:rPr>
      </w:pPr>
    </w:p>
    <w:p w14:paraId="47C373B0" w14:textId="77777777" w:rsidR="00417F6A" w:rsidRDefault="00417F6A" w:rsidP="00EF2FBC">
      <w:pPr>
        <w:spacing w:line="288" w:lineRule="auto"/>
        <w:jc w:val="both"/>
        <w:rPr>
          <w:rFonts w:ascii="Arial" w:hAnsi="Arial" w:cs="Arial"/>
          <w:lang w:val="es-ES_tradnl"/>
        </w:rPr>
      </w:pPr>
    </w:p>
    <w:p w14:paraId="4FB8BE47" w14:textId="77777777" w:rsidR="00417F6A" w:rsidRDefault="00417F6A" w:rsidP="00417F6A">
      <w:pPr>
        <w:spacing w:line="288" w:lineRule="auto"/>
        <w:jc w:val="both"/>
        <w:rPr>
          <w:rFonts w:ascii="Arial" w:hAnsi="Arial" w:cs="Arial"/>
          <w:b/>
          <w:bCs/>
          <w:color w:val="000000" w:themeColor="text1"/>
          <w:sz w:val="22"/>
          <w:szCs w:val="22"/>
          <w:lang w:val="es-ES_tradnl"/>
        </w:rPr>
      </w:pPr>
    </w:p>
    <w:p w14:paraId="2F7FF927" w14:textId="77777777" w:rsidR="00417F6A" w:rsidRDefault="00417F6A" w:rsidP="00417F6A">
      <w:pPr>
        <w:spacing w:line="288" w:lineRule="auto"/>
        <w:jc w:val="both"/>
        <w:rPr>
          <w:rFonts w:ascii="Arial" w:hAnsi="Arial" w:cs="Arial"/>
          <w:b/>
          <w:bCs/>
          <w:color w:val="000000" w:themeColor="text1"/>
          <w:sz w:val="22"/>
          <w:szCs w:val="22"/>
          <w:lang w:val="es-ES_tradnl"/>
        </w:rPr>
      </w:pPr>
    </w:p>
    <w:p w14:paraId="412970B7" w14:textId="77777777" w:rsidR="00417F6A" w:rsidRDefault="00417F6A" w:rsidP="00417F6A">
      <w:pPr>
        <w:spacing w:line="288" w:lineRule="auto"/>
        <w:jc w:val="both"/>
        <w:rPr>
          <w:rFonts w:ascii="Arial" w:hAnsi="Arial" w:cs="Arial"/>
          <w:b/>
          <w:bCs/>
          <w:color w:val="000000" w:themeColor="text1"/>
          <w:sz w:val="22"/>
          <w:szCs w:val="22"/>
          <w:lang w:val="es-ES_tradnl"/>
        </w:rPr>
      </w:pPr>
    </w:p>
    <w:p w14:paraId="424C5100" w14:textId="77777777" w:rsidR="00417F6A" w:rsidRDefault="00417F6A" w:rsidP="00417F6A">
      <w:pPr>
        <w:spacing w:line="288" w:lineRule="auto"/>
        <w:jc w:val="both"/>
        <w:rPr>
          <w:rFonts w:ascii="Arial" w:hAnsi="Arial" w:cs="Arial"/>
          <w:b/>
          <w:bCs/>
          <w:color w:val="000000" w:themeColor="text1"/>
          <w:sz w:val="22"/>
          <w:szCs w:val="22"/>
          <w:lang w:val="es-ES_tradnl"/>
        </w:rPr>
      </w:pPr>
    </w:p>
    <w:p w14:paraId="2920164D" w14:textId="77777777" w:rsidR="00417F6A" w:rsidRDefault="00417F6A" w:rsidP="00417F6A">
      <w:pPr>
        <w:spacing w:line="288" w:lineRule="auto"/>
        <w:jc w:val="both"/>
        <w:rPr>
          <w:rFonts w:ascii="Arial" w:hAnsi="Arial" w:cs="Arial"/>
          <w:b/>
          <w:bCs/>
          <w:color w:val="000000" w:themeColor="text1"/>
          <w:sz w:val="22"/>
          <w:szCs w:val="22"/>
          <w:lang w:val="es-ES_tradnl"/>
        </w:rPr>
      </w:pPr>
    </w:p>
    <w:p w14:paraId="08B6DF2D" w14:textId="515BC034" w:rsidR="00417F6A" w:rsidRPr="00417F6A" w:rsidRDefault="00417F6A" w:rsidP="00417F6A">
      <w:pPr>
        <w:spacing w:line="288" w:lineRule="auto"/>
        <w:jc w:val="both"/>
        <w:rPr>
          <w:rFonts w:ascii="Arial" w:hAnsi="Arial" w:cs="Arial"/>
          <w:b/>
          <w:bCs/>
          <w:color w:val="000000" w:themeColor="text1"/>
          <w:sz w:val="22"/>
          <w:szCs w:val="22"/>
          <w:lang w:val="es-ES_tradnl"/>
        </w:rPr>
      </w:pPr>
      <w:r w:rsidRPr="00F703AC">
        <w:rPr>
          <w:rFonts w:ascii="Arial" w:hAnsi="Arial" w:cs="Arial"/>
          <w:b/>
          <w:bCs/>
          <w:color w:val="000000" w:themeColor="text1"/>
          <w:sz w:val="22"/>
          <w:szCs w:val="22"/>
          <w:lang w:val="es-ES_tradnl"/>
        </w:rPr>
        <w:lastRenderedPageBreak/>
        <w:t xml:space="preserve">140 ANS DE DENTAURUM – Seul </w:t>
      </w:r>
      <w:proofErr w:type="spellStart"/>
      <w:r w:rsidRPr="00F703AC">
        <w:rPr>
          <w:rFonts w:ascii="Arial" w:hAnsi="Arial" w:cs="Arial"/>
          <w:b/>
          <w:bCs/>
          <w:color w:val="000000" w:themeColor="text1"/>
          <w:sz w:val="22"/>
          <w:szCs w:val="22"/>
          <w:lang w:val="es-ES_tradnl"/>
        </w:rPr>
        <w:t>celui</w:t>
      </w:r>
      <w:proofErr w:type="spellEnd"/>
      <w:r w:rsidRPr="00F703AC">
        <w:rPr>
          <w:rFonts w:ascii="Arial" w:hAnsi="Arial" w:cs="Arial"/>
          <w:b/>
          <w:bCs/>
          <w:color w:val="000000" w:themeColor="text1"/>
          <w:sz w:val="22"/>
          <w:szCs w:val="22"/>
          <w:lang w:val="es-ES_tradnl"/>
        </w:rPr>
        <w:t xml:space="preserve"> qui </w:t>
      </w:r>
      <w:proofErr w:type="spellStart"/>
      <w:r w:rsidRPr="00F703AC">
        <w:rPr>
          <w:rFonts w:ascii="Arial" w:hAnsi="Arial" w:cs="Arial"/>
          <w:b/>
          <w:bCs/>
          <w:color w:val="000000" w:themeColor="text1"/>
          <w:sz w:val="22"/>
          <w:szCs w:val="22"/>
          <w:lang w:val="es-ES_tradnl"/>
        </w:rPr>
        <w:t>comprend</w:t>
      </w:r>
      <w:proofErr w:type="spellEnd"/>
      <w:r w:rsidRPr="00F703AC">
        <w:rPr>
          <w:rFonts w:ascii="Arial" w:hAnsi="Arial" w:cs="Arial"/>
          <w:b/>
          <w:bCs/>
          <w:color w:val="000000" w:themeColor="text1"/>
          <w:sz w:val="22"/>
          <w:szCs w:val="22"/>
          <w:lang w:val="es-ES_tradnl"/>
        </w:rPr>
        <w:t xml:space="preserve"> le </w:t>
      </w:r>
      <w:proofErr w:type="spellStart"/>
      <w:r w:rsidRPr="00F703AC">
        <w:rPr>
          <w:rFonts w:ascii="Arial" w:hAnsi="Arial" w:cs="Arial"/>
          <w:b/>
          <w:bCs/>
          <w:color w:val="000000" w:themeColor="text1"/>
          <w:sz w:val="22"/>
          <w:szCs w:val="22"/>
          <w:lang w:val="es-ES_tradnl"/>
        </w:rPr>
        <w:t>passé</w:t>
      </w:r>
      <w:proofErr w:type="spellEnd"/>
      <w:r w:rsidRPr="00F703AC">
        <w:rPr>
          <w:rFonts w:ascii="Arial" w:hAnsi="Arial" w:cs="Arial"/>
          <w:b/>
          <w:bCs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b/>
          <w:bCs/>
          <w:color w:val="000000" w:themeColor="text1"/>
          <w:sz w:val="22"/>
          <w:szCs w:val="22"/>
          <w:lang w:val="es-ES_tradnl"/>
        </w:rPr>
        <w:t>peut</w:t>
      </w:r>
      <w:proofErr w:type="spellEnd"/>
      <w:r w:rsidRPr="00F703AC">
        <w:rPr>
          <w:rFonts w:ascii="Arial" w:hAnsi="Arial" w:cs="Arial"/>
          <w:b/>
          <w:bCs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b/>
          <w:bCs/>
          <w:color w:val="000000" w:themeColor="text1"/>
          <w:sz w:val="22"/>
          <w:szCs w:val="22"/>
          <w:lang w:val="es-ES_tradnl"/>
        </w:rPr>
        <w:t>façonner</w:t>
      </w:r>
      <w:proofErr w:type="spellEnd"/>
      <w:r w:rsidRPr="00F703AC">
        <w:rPr>
          <w:rFonts w:ascii="Arial" w:hAnsi="Arial" w:cs="Arial"/>
          <w:b/>
          <w:bCs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b/>
          <w:bCs/>
          <w:color w:val="000000" w:themeColor="text1"/>
          <w:sz w:val="22"/>
          <w:szCs w:val="22"/>
          <w:lang w:val="es-ES_tradnl"/>
        </w:rPr>
        <w:t>l'avenir</w:t>
      </w:r>
      <w:proofErr w:type="spellEnd"/>
    </w:p>
    <w:p w14:paraId="11821A13" w14:textId="4F04487C" w:rsidR="00417F6A" w:rsidRPr="00417F6A" w:rsidRDefault="00417F6A" w:rsidP="00417F6A">
      <w:pPr>
        <w:spacing w:line="312" w:lineRule="auto"/>
        <w:jc w:val="both"/>
        <w:rPr>
          <w:rFonts w:ascii="Arial" w:hAnsi="Arial" w:cs="Arial"/>
          <w:color w:val="000000" w:themeColor="text1"/>
          <w:sz w:val="22"/>
          <w:szCs w:val="22"/>
          <w:lang w:val="es-ES_tradnl"/>
        </w:rPr>
      </w:pPr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En 2026,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nous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célébrerons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avec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fierté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une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réussite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proofErr w:type="gram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exceptionnelle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:</w:t>
      </w:r>
      <w:proofErr w:type="gram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depuis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140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ans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, Dentaurum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est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un partenaire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fidèle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dans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le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secteur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dentaire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.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Fondée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en 1886,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nous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sommes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gram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la plus</w:t>
      </w:r>
      <w:proofErr w:type="gram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ancienne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entreprise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dentaire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au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monde à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exister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sans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interruption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. Nous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sommes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présents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dans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l'industrie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dentaire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depuis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le premier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jour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- et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notre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entreprise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est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toujours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une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entreprise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familiale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.</w:t>
      </w:r>
    </w:p>
    <w:p w14:paraId="71ECF4E1" w14:textId="725DA5F2" w:rsidR="00417F6A" w:rsidRPr="00417F6A" w:rsidRDefault="00417F6A" w:rsidP="00417F6A">
      <w:pPr>
        <w:spacing w:line="312" w:lineRule="auto"/>
        <w:jc w:val="both"/>
        <w:rPr>
          <w:rFonts w:ascii="Arial" w:hAnsi="Arial" w:cs="Arial"/>
          <w:color w:val="000000" w:themeColor="text1"/>
          <w:sz w:val="22"/>
          <w:szCs w:val="22"/>
          <w:lang w:val="es-ES_tradnl"/>
        </w:rPr>
      </w:pPr>
      <w:r w:rsidRPr="00417F6A">
        <w:rPr>
          <w:rFonts w:ascii="Arial" w:hAnsi="Arial" w:cs="Arial"/>
          <w:color w:val="000000" w:themeColor="text1"/>
          <w:sz w:val="22"/>
          <w:szCs w:val="22"/>
          <w:lang w:val="en-AU"/>
        </w:rPr>
        <w:t xml:space="preserve">Notre </w:t>
      </w:r>
      <w:proofErr w:type="spellStart"/>
      <w:r w:rsidRPr="00417F6A">
        <w:rPr>
          <w:rFonts w:ascii="Arial" w:hAnsi="Arial" w:cs="Arial"/>
          <w:color w:val="000000" w:themeColor="text1"/>
          <w:sz w:val="22"/>
          <w:szCs w:val="22"/>
          <w:lang w:val="en-AU"/>
        </w:rPr>
        <w:t>siège</w:t>
      </w:r>
      <w:proofErr w:type="spellEnd"/>
      <w:r w:rsidRPr="00417F6A">
        <w:rPr>
          <w:rFonts w:ascii="Arial" w:hAnsi="Arial" w:cs="Arial"/>
          <w:color w:val="000000" w:themeColor="text1"/>
          <w:sz w:val="22"/>
          <w:szCs w:val="22"/>
          <w:lang w:val="en-AU"/>
        </w:rPr>
        <w:t xml:space="preserve"> social </w:t>
      </w:r>
      <w:proofErr w:type="spellStart"/>
      <w:r w:rsidRPr="00417F6A">
        <w:rPr>
          <w:rFonts w:ascii="Arial" w:hAnsi="Arial" w:cs="Arial"/>
          <w:color w:val="000000" w:themeColor="text1"/>
          <w:sz w:val="22"/>
          <w:szCs w:val="22"/>
          <w:lang w:val="en-AU"/>
        </w:rPr>
        <w:t>situé</w:t>
      </w:r>
      <w:proofErr w:type="spellEnd"/>
      <w:r w:rsidRPr="00417F6A">
        <w:rPr>
          <w:rFonts w:ascii="Arial" w:hAnsi="Arial" w:cs="Arial"/>
          <w:color w:val="000000" w:themeColor="text1"/>
          <w:sz w:val="22"/>
          <w:szCs w:val="22"/>
          <w:lang w:val="en-AU"/>
        </w:rPr>
        <w:t xml:space="preserve"> à Ispringen, dans le </w:t>
      </w:r>
      <w:proofErr w:type="spellStart"/>
      <w:r w:rsidRPr="00417F6A">
        <w:rPr>
          <w:rFonts w:ascii="Arial" w:hAnsi="Arial" w:cs="Arial"/>
          <w:color w:val="000000" w:themeColor="text1"/>
          <w:sz w:val="22"/>
          <w:szCs w:val="22"/>
          <w:lang w:val="en-AU"/>
        </w:rPr>
        <w:t>nord</w:t>
      </w:r>
      <w:proofErr w:type="spellEnd"/>
      <w:r w:rsidRPr="00417F6A">
        <w:rPr>
          <w:rFonts w:ascii="Arial" w:hAnsi="Arial" w:cs="Arial"/>
          <w:color w:val="000000" w:themeColor="text1"/>
          <w:sz w:val="22"/>
          <w:szCs w:val="22"/>
          <w:lang w:val="en-AU"/>
        </w:rPr>
        <w:t xml:space="preserve"> de la Forêt-Noire, </w:t>
      </w:r>
      <w:proofErr w:type="spellStart"/>
      <w:r w:rsidRPr="00417F6A">
        <w:rPr>
          <w:rFonts w:ascii="Arial" w:hAnsi="Arial" w:cs="Arial"/>
          <w:color w:val="000000" w:themeColor="text1"/>
          <w:sz w:val="22"/>
          <w:szCs w:val="22"/>
          <w:lang w:val="en-AU"/>
        </w:rPr>
        <w:t>incarne</w:t>
      </w:r>
      <w:proofErr w:type="spellEnd"/>
      <w:r w:rsidRPr="00417F6A">
        <w:rPr>
          <w:rFonts w:ascii="Arial" w:hAnsi="Arial" w:cs="Arial"/>
          <w:color w:val="000000" w:themeColor="text1"/>
          <w:sz w:val="22"/>
          <w:szCs w:val="22"/>
          <w:lang w:val="en-AU"/>
        </w:rPr>
        <w:t xml:space="preserve"> </w:t>
      </w:r>
      <w:proofErr w:type="spellStart"/>
      <w:r w:rsidRPr="00417F6A">
        <w:rPr>
          <w:rFonts w:ascii="Arial" w:hAnsi="Arial" w:cs="Arial"/>
          <w:color w:val="000000" w:themeColor="text1"/>
          <w:sz w:val="22"/>
          <w:szCs w:val="22"/>
          <w:lang w:val="en-AU"/>
        </w:rPr>
        <w:t>notre</w:t>
      </w:r>
      <w:proofErr w:type="spellEnd"/>
      <w:r w:rsidRPr="00417F6A">
        <w:rPr>
          <w:rFonts w:ascii="Arial" w:hAnsi="Arial" w:cs="Arial"/>
          <w:color w:val="000000" w:themeColor="text1"/>
          <w:sz w:val="22"/>
          <w:szCs w:val="22"/>
          <w:lang w:val="en-AU"/>
        </w:rPr>
        <w:t xml:space="preserve"> devise « Engineered and made in Germany ».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C’est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là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que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sont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fabriqués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plus de 8 500 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produits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de marque qui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constituent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une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référence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au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niveau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mondial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dans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les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domaines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de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l’orthodontie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, de la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prothèse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dentaire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, de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l’implantologie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et de la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céramique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. </w:t>
      </w:r>
    </w:p>
    <w:p w14:paraId="59801E80" w14:textId="0DB41A25" w:rsidR="00417F6A" w:rsidRPr="00417F6A" w:rsidRDefault="00417F6A" w:rsidP="00417F6A">
      <w:pPr>
        <w:spacing w:line="312" w:lineRule="auto"/>
        <w:jc w:val="both"/>
        <w:rPr>
          <w:rFonts w:ascii="Arial" w:hAnsi="Arial" w:cs="Arial"/>
          <w:color w:val="000000" w:themeColor="text1"/>
          <w:sz w:val="22"/>
          <w:szCs w:val="22"/>
          <w:lang w:val="es-ES_tradnl"/>
        </w:rPr>
      </w:pPr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Chez Dentaurum,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nous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ne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nous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concentrons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pas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uniquement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sur le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développement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de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produits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de haute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qualité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,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mais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également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sur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notre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engagement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envers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le monde qui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nous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entoure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.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Depuis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1989,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nous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faisons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partie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des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pionniers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en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matière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de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protection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de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l'environnement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et du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climat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et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nous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nous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engageons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activement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pour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un avenir durable.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Depuis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1994, la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gestion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de la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qualité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et la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gestion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environnementale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sont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réunies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dans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un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système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intégré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afin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d'améliorer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continuellement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nos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processus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. De plus,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nous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accordons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une grande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importance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à la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sécurité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au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travail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,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au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respect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mutuel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et à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l'égalité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de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traitement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de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tous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les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collaborateurs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.</w:t>
      </w:r>
    </w:p>
    <w:p w14:paraId="231EFFF3" w14:textId="77777777" w:rsidR="00417F6A" w:rsidRPr="00F703AC" w:rsidRDefault="00417F6A" w:rsidP="00417F6A">
      <w:pPr>
        <w:spacing w:line="312" w:lineRule="auto"/>
        <w:jc w:val="both"/>
        <w:rPr>
          <w:rFonts w:ascii="Arial" w:hAnsi="Arial" w:cs="Arial"/>
          <w:color w:val="000000" w:themeColor="text1"/>
          <w:sz w:val="22"/>
          <w:szCs w:val="22"/>
          <w:lang w:val="en-AU"/>
        </w:rPr>
      </w:pP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Notre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anniversaire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n'est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pas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seulement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une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étape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importante,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mais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aussi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la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démonstration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de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l'engagement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, de la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qualité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et de la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passion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avec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lesquels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nous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améliorons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sans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cesse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nos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produits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et nos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services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. </w:t>
      </w:r>
      <w:r w:rsidRPr="00F703AC">
        <w:rPr>
          <w:rFonts w:ascii="Arial" w:hAnsi="Arial" w:cs="Arial"/>
          <w:color w:val="000000" w:themeColor="text1"/>
          <w:sz w:val="22"/>
          <w:szCs w:val="22"/>
          <w:lang w:val="en-AU"/>
        </w:rPr>
        <w:t xml:space="preserve">Nous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n-AU"/>
        </w:rPr>
        <w:t>remercions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n-AU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n-AU"/>
        </w:rPr>
        <w:t>nos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n-AU"/>
        </w:rPr>
        <w:t xml:space="preserve"> clients,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n-AU"/>
        </w:rPr>
        <w:t>partenaires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n-AU"/>
        </w:rPr>
        <w:t xml:space="preserve"> et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n-AU"/>
        </w:rPr>
        <w:t>collaborateurs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n-AU"/>
        </w:rPr>
        <w:t xml:space="preserve"> pour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n-AU"/>
        </w:rPr>
        <w:t>leur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n-AU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n-AU"/>
        </w:rPr>
        <w:t>confiance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n-AU"/>
        </w:rPr>
        <w:t xml:space="preserve"> et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n-AU"/>
        </w:rPr>
        <w:t>leur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n-AU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n-AU"/>
        </w:rPr>
        <w:t>soutien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n-AU"/>
        </w:rPr>
        <w:t xml:space="preserve">, et nous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n-AU"/>
        </w:rPr>
        <w:t>réjouissons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n-AU"/>
        </w:rPr>
        <w:t xml:space="preserve"> à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n-AU"/>
        </w:rPr>
        <w:t>l'idée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n-AU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n-AU"/>
        </w:rPr>
        <w:t>d'écrire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n-AU"/>
        </w:rPr>
        <w:t xml:space="preserve"> ensemble les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n-AU"/>
        </w:rPr>
        <w:t>prochains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n-AU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n-AU"/>
        </w:rPr>
        <w:t>chapitres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n-AU"/>
        </w:rPr>
        <w:t xml:space="preserve"> de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n-AU"/>
        </w:rPr>
        <w:t>notre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n-AU"/>
        </w:rPr>
        <w:t xml:space="preserve"> </w:t>
      </w:r>
      <w:proofErr w:type="gramStart"/>
      <w:r w:rsidRPr="00F703AC">
        <w:rPr>
          <w:rFonts w:ascii="Arial" w:hAnsi="Arial" w:cs="Arial"/>
          <w:color w:val="000000" w:themeColor="text1"/>
          <w:sz w:val="22"/>
          <w:szCs w:val="22"/>
          <w:lang w:val="en-AU"/>
        </w:rPr>
        <w:t>succès !</w:t>
      </w:r>
      <w:proofErr w:type="gramEnd"/>
    </w:p>
    <w:p w14:paraId="774DD2E2" w14:textId="77777777" w:rsidR="00417F6A" w:rsidRPr="00150F49" w:rsidRDefault="00417F6A" w:rsidP="00417F6A">
      <w:pPr>
        <w:spacing w:line="288" w:lineRule="auto"/>
        <w:jc w:val="both"/>
        <w:rPr>
          <w:rFonts w:ascii="Arial" w:hAnsi="Arial" w:cs="Arial"/>
          <w:sz w:val="22"/>
          <w:szCs w:val="22"/>
          <w:lang w:val="en-AU"/>
        </w:rPr>
      </w:pPr>
    </w:p>
    <w:p w14:paraId="3BC6C945" w14:textId="77777777" w:rsidR="00417F6A" w:rsidRPr="00417F6A" w:rsidRDefault="00417F6A" w:rsidP="00EF2FBC">
      <w:pPr>
        <w:spacing w:line="288" w:lineRule="auto"/>
        <w:jc w:val="both"/>
        <w:rPr>
          <w:rFonts w:ascii="Arial" w:hAnsi="Arial" w:cs="Arial"/>
          <w:lang w:val="en-AU"/>
        </w:rPr>
      </w:pPr>
    </w:p>
    <w:sectPr w:rsidR="00417F6A" w:rsidRPr="00417F6A" w:rsidSect="00DC6E65">
      <w:headerReference w:type="default" r:id="rId12"/>
      <w:pgSz w:w="11906" w:h="16838"/>
      <w:pgMar w:top="1701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8A11196" w14:textId="77777777" w:rsidR="004A6C95" w:rsidRDefault="004A6C95" w:rsidP="00DA453F">
      <w:pPr>
        <w:spacing w:after="0" w:line="240" w:lineRule="auto"/>
      </w:pPr>
      <w:r>
        <w:separator/>
      </w:r>
    </w:p>
  </w:endnote>
  <w:endnote w:type="continuationSeparator" w:id="0">
    <w:p w14:paraId="435677F7" w14:textId="77777777" w:rsidR="004A6C95" w:rsidRDefault="004A6C95" w:rsidP="00DA453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4B13410" w14:textId="77777777" w:rsidR="004A6C95" w:rsidRDefault="004A6C95" w:rsidP="00DA453F">
      <w:pPr>
        <w:spacing w:after="0" w:line="240" w:lineRule="auto"/>
      </w:pPr>
      <w:r>
        <w:separator/>
      </w:r>
    </w:p>
  </w:footnote>
  <w:footnote w:type="continuationSeparator" w:id="0">
    <w:p w14:paraId="50701C46" w14:textId="77777777" w:rsidR="004A6C95" w:rsidRDefault="004A6C95" w:rsidP="00DA453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693C90" w14:textId="630B6F17" w:rsidR="00DA453F" w:rsidRDefault="00417F6A">
    <w:pPr>
      <w:pStyle w:val="Kopfzeile"/>
    </w:pPr>
    <w:r>
      <w:rPr>
        <w:noProof/>
      </w:rPr>
      <w:drawing>
        <wp:anchor distT="0" distB="0" distL="114300" distR="114300" simplePos="0" relativeHeight="251659264" behindDoc="1" locked="0" layoutInCell="1" allowOverlap="1" wp14:anchorId="48B1AA95" wp14:editId="2F166962">
          <wp:simplePos x="0" y="0"/>
          <wp:positionH relativeFrom="column">
            <wp:posOffset>-885825</wp:posOffset>
          </wp:positionH>
          <wp:positionV relativeFrom="paragraph">
            <wp:posOffset>-438785</wp:posOffset>
          </wp:positionV>
          <wp:extent cx="7550111" cy="10679754"/>
          <wp:effectExtent l="0" t="0" r="0" b="7620"/>
          <wp:wrapNone/>
          <wp:docPr id="943488046" name="Grafik 1" descr="Ein Bild, das Text, Screenshot enthält.&#10;&#10;KI-generierte Inhalte können fehlerhaft sein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43488046" name="Grafik 1" descr="Ein Bild, das Text, Screenshot enthält.&#10;&#10;KI-generierte Inhalte können fehlerhaft sein.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0111" cy="10679754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A812BB7"/>
    <w:multiLevelType w:val="multilevel"/>
    <w:tmpl w:val="88268F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03447FE"/>
    <w:multiLevelType w:val="hybridMultilevel"/>
    <w:tmpl w:val="F0BE37D0"/>
    <w:lvl w:ilvl="0" w:tplc="5404B270">
      <w:numFmt w:val="bullet"/>
      <w:lvlText w:val=""/>
      <w:lvlJc w:val="left"/>
      <w:pPr>
        <w:ind w:left="720" w:hanging="360"/>
      </w:pPr>
      <w:rPr>
        <w:rFonts w:ascii="Wingdings" w:eastAsiaTheme="minorHAnsi" w:hAnsi="Wingdings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96901E5"/>
    <w:multiLevelType w:val="multilevel"/>
    <w:tmpl w:val="969441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28D700FC"/>
    <w:multiLevelType w:val="hybridMultilevel"/>
    <w:tmpl w:val="F5126D5E"/>
    <w:lvl w:ilvl="0" w:tplc="9EE0715A">
      <w:start w:val="5"/>
      <w:numFmt w:val="bullet"/>
      <w:lvlText w:val=""/>
      <w:lvlJc w:val="left"/>
      <w:pPr>
        <w:ind w:left="720" w:hanging="360"/>
      </w:pPr>
      <w:rPr>
        <w:rFonts w:ascii="Wingdings" w:eastAsiaTheme="minorHAnsi" w:hAnsi="Wingdings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0D10B7F"/>
    <w:multiLevelType w:val="multilevel"/>
    <w:tmpl w:val="8BA006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53D421D7"/>
    <w:multiLevelType w:val="multilevel"/>
    <w:tmpl w:val="BB5C5A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57A93B7D"/>
    <w:multiLevelType w:val="hybridMultilevel"/>
    <w:tmpl w:val="42DA01BE"/>
    <w:lvl w:ilvl="0" w:tplc="DE2A8246"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  <w:color w:val="FF0000"/>
        <w:sz w:val="22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F8707D7"/>
    <w:multiLevelType w:val="multilevel"/>
    <w:tmpl w:val="05AE5B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6B44553B"/>
    <w:multiLevelType w:val="multilevel"/>
    <w:tmpl w:val="E2A42A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73DB60AA"/>
    <w:multiLevelType w:val="multilevel"/>
    <w:tmpl w:val="2D9895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750C2FFA"/>
    <w:multiLevelType w:val="multilevel"/>
    <w:tmpl w:val="9D3EF5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7BDF6238"/>
    <w:multiLevelType w:val="multilevel"/>
    <w:tmpl w:val="B2F00E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768573365">
    <w:abstractNumId w:val="11"/>
  </w:num>
  <w:num w:numId="2" w16cid:durableId="668755473">
    <w:abstractNumId w:val="8"/>
  </w:num>
  <w:num w:numId="3" w16cid:durableId="1380789707">
    <w:abstractNumId w:val="7"/>
  </w:num>
  <w:num w:numId="4" w16cid:durableId="171065325">
    <w:abstractNumId w:val="0"/>
  </w:num>
  <w:num w:numId="5" w16cid:durableId="1183518503">
    <w:abstractNumId w:val="4"/>
  </w:num>
  <w:num w:numId="6" w16cid:durableId="1603144090">
    <w:abstractNumId w:val="9"/>
  </w:num>
  <w:num w:numId="7" w16cid:durableId="1845245560">
    <w:abstractNumId w:val="2"/>
  </w:num>
  <w:num w:numId="8" w16cid:durableId="375005106">
    <w:abstractNumId w:val="5"/>
  </w:num>
  <w:num w:numId="9" w16cid:durableId="1916166181">
    <w:abstractNumId w:val="10"/>
  </w:num>
  <w:num w:numId="10" w16cid:durableId="1480658823">
    <w:abstractNumId w:val="3"/>
  </w:num>
  <w:num w:numId="11" w16cid:durableId="422189588">
    <w:abstractNumId w:val="1"/>
  </w:num>
  <w:num w:numId="12" w16cid:durableId="1450508920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7730F"/>
    <w:rsid w:val="000068E9"/>
    <w:rsid w:val="0008189F"/>
    <w:rsid w:val="00100D75"/>
    <w:rsid w:val="00132759"/>
    <w:rsid w:val="001624B2"/>
    <w:rsid w:val="00176E5F"/>
    <w:rsid w:val="00186A37"/>
    <w:rsid w:val="001E42ED"/>
    <w:rsid w:val="001F7D45"/>
    <w:rsid w:val="002059B7"/>
    <w:rsid w:val="00207E19"/>
    <w:rsid w:val="002124BC"/>
    <w:rsid w:val="002230B3"/>
    <w:rsid w:val="0022744C"/>
    <w:rsid w:val="00255AFC"/>
    <w:rsid w:val="002647F9"/>
    <w:rsid w:val="0027730F"/>
    <w:rsid w:val="002A3B84"/>
    <w:rsid w:val="002A4E09"/>
    <w:rsid w:val="002F2B6F"/>
    <w:rsid w:val="002F58FE"/>
    <w:rsid w:val="00313C9E"/>
    <w:rsid w:val="003143FA"/>
    <w:rsid w:val="003314C7"/>
    <w:rsid w:val="0036185D"/>
    <w:rsid w:val="00366D92"/>
    <w:rsid w:val="0037437B"/>
    <w:rsid w:val="00397C30"/>
    <w:rsid w:val="003C0EE3"/>
    <w:rsid w:val="003D2288"/>
    <w:rsid w:val="003E12BE"/>
    <w:rsid w:val="00415500"/>
    <w:rsid w:val="00417F6A"/>
    <w:rsid w:val="00462F97"/>
    <w:rsid w:val="0047668B"/>
    <w:rsid w:val="0047731F"/>
    <w:rsid w:val="00493EF7"/>
    <w:rsid w:val="004A6C95"/>
    <w:rsid w:val="004D24BA"/>
    <w:rsid w:val="005041B2"/>
    <w:rsid w:val="005174FE"/>
    <w:rsid w:val="00527766"/>
    <w:rsid w:val="0054362F"/>
    <w:rsid w:val="00551F99"/>
    <w:rsid w:val="00573D56"/>
    <w:rsid w:val="0059316E"/>
    <w:rsid w:val="005958E4"/>
    <w:rsid w:val="00604BD5"/>
    <w:rsid w:val="006110EE"/>
    <w:rsid w:val="0061334B"/>
    <w:rsid w:val="0061397F"/>
    <w:rsid w:val="00616ED8"/>
    <w:rsid w:val="0064241A"/>
    <w:rsid w:val="006475FE"/>
    <w:rsid w:val="0065055B"/>
    <w:rsid w:val="00667079"/>
    <w:rsid w:val="00684163"/>
    <w:rsid w:val="00692D6A"/>
    <w:rsid w:val="006A40E0"/>
    <w:rsid w:val="006A5C2C"/>
    <w:rsid w:val="006B4D2A"/>
    <w:rsid w:val="006B7D4A"/>
    <w:rsid w:val="006D2751"/>
    <w:rsid w:val="00712ACC"/>
    <w:rsid w:val="00722608"/>
    <w:rsid w:val="0073076A"/>
    <w:rsid w:val="00763975"/>
    <w:rsid w:val="007713E7"/>
    <w:rsid w:val="00795FA5"/>
    <w:rsid w:val="007A06BB"/>
    <w:rsid w:val="007C1E27"/>
    <w:rsid w:val="007F52D6"/>
    <w:rsid w:val="00802DC0"/>
    <w:rsid w:val="00822162"/>
    <w:rsid w:val="00831DF0"/>
    <w:rsid w:val="00855803"/>
    <w:rsid w:val="00882EE1"/>
    <w:rsid w:val="00886AAE"/>
    <w:rsid w:val="0089545F"/>
    <w:rsid w:val="008C7218"/>
    <w:rsid w:val="00960AFD"/>
    <w:rsid w:val="00975E3E"/>
    <w:rsid w:val="009C5A43"/>
    <w:rsid w:val="009D446D"/>
    <w:rsid w:val="009F6A07"/>
    <w:rsid w:val="00A05B17"/>
    <w:rsid w:val="00A127CA"/>
    <w:rsid w:val="00A150ED"/>
    <w:rsid w:val="00A1644D"/>
    <w:rsid w:val="00A42E6B"/>
    <w:rsid w:val="00A7224A"/>
    <w:rsid w:val="00AC3E43"/>
    <w:rsid w:val="00AE6258"/>
    <w:rsid w:val="00AF191F"/>
    <w:rsid w:val="00B10555"/>
    <w:rsid w:val="00B1071D"/>
    <w:rsid w:val="00B31222"/>
    <w:rsid w:val="00B663FB"/>
    <w:rsid w:val="00B71969"/>
    <w:rsid w:val="00B879E1"/>
    <w:rsid w:val="00BC196C"/>
    <w:rsid w:val="00BE2882"/>
    <w:rsid w:val="00BE4C12"/>
    <w:rsid w:val="00BF7671"/>
    <w:rsid w:val="00C276B5"/>
    <w:rsid w:val="00C37F1E"/>
    <w:rsid w:val="00C77160"/>
    <w:rsid w:val="00C81658"/>
    <w:rsid w:val="00C83AA7"/>
    <w:rsid w:val="00CA0406"/>
    <w:rsid w:val="00CA420F"/>
    <w:rsid w:val="00CB6887"/>
    <w:rsid w:val="00CD1D6E"/>
    <w:rsid w:val="00CD3C3F"/>
    <w:rsid w:val="00CE3723"/>
    <w:rsid w:val="00CE7A62"/>
    <w:rsid w:val="00CF1285"/>
    <w:rsid w:val="00D06F15"/>
    <w:rsid w:val="00D131F3"/>
    <w:rsid w:val="00D17845"/>
    <w:rsid w:val="00D17EED"/>
    <w:rsid w:val="00D33D33"/>
    <w:rsid w:val="00D47906"/>
    <w:rsid w:val="00D528B1"/>
    <w:rsid w:val="00D65650"/>
    <w:rsid w:val="00D8513C"/>
    <w:rsid w:val="00DA453F"/>
    <w:rsid w:val="00DB21B8"/>
    <w:rsid w:val="00DC23A0"/>
    <w:rsid w:val="00DC6E65"/>
    <w:rsid w:val="00DE24B8"/>
    <w:rsid w:val="00DF4EA6"/>
    <w:rsid w:val="00E04384"/>
    <w:rsid w:val="00E04A9C"/>
    <w:rsid w:val="00E0589E"/>
    <w:rsid w:val="00E235CE"/>
    <w:rsid w:val="00E32151"/>
    <w:rsid w:val="00E45244"/>
    <w:rsid w:val="00EC0799"/>
    <w:rsid w:val="00ED7264"/>
    <w:rsid w:val="00EF2FBC"/>
    <w:rsid w:val="00F27D8A"/>
    <w:rsid w:val="00F304F7"/>
    <w:rsid w:val="00F35470"/>
    <w:rsid w:val="00FA4A67"/>
    <w:rsid w:val="00FC398C"/>
    <w:rsid w:val="00FD5F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6482BF5"/>
  <w15:chartTrackingRefBased/>
  <w15:docId w15:val="{908FF42C-917A-4751-9EBF-13E95680E3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de-DE" w:eastAsia="de-DE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Pr>
      <w:rFonts w:ascii="Aptos" w:hAnsi="Aptos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27730F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berschrift2">
    <w:name w:val="heading 2"/>
    <w:basedOn w:val="Standard"/>
    <w:next w:val="Standard"/>
    <w:link w:val="berschrift2Zchn"/>
    <w:uiPriority w:val="9"/>
    <w:semiHidden/>
    <w:unhideWhenUsed/>
    <w:qFormat/>
    <w:rsid w:val="0027730F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27730F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27730F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27730F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27730F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27730F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27730F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27730F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27730F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berschrift2Zchn">
    <w:name w:val="Überschrift 2 Zchn"/>
    <w:basedOn w:val="Absatz-Standardschriftart"/>
    <w:link w:val="berschrift2"/>
    <w:uiPriority w:val="9"/>
    <w:semiHidden/>
    <w:rsid w:val="0027730F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27730F"/>
    <w:rPr>
      <w:rFonts w:ascii="Aptos" w:eastAsiaTheme="majorEastAsia" w:hAnsi="Aptos" w:cstheme="majorBidi"/>
      <w:color w:val="0F4761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27730F"/>
    <w:rPr>
      <w:rFonts w:ascii="Aptos" w:eastAsiaTheme="majorEastAsia" w:hAnsi="Aptos" w:cstheme="majorBidi"/>
      <w:i/>
      <w:iCs/>
      <w:color w:val="0F4761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27730F"/>
    <w:rPr>
      <w:rFonts w:ascii="Aptos" w:eastAsiaTheme="majorEastAsia" w:hAnsi="Aptos" w:cstheme="majorBidi"/>
      <w:color w:val="0F4761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27730F"/>
    <w:rPr>
      <w:rFonts w:ascii="Aptos" w:eastAsiaTheme="majorEastAsia" w:hAnsi="Aptos" w:cstheme="majorBidi"/>
      <w:i/>
      <w:iCs/>
      <w:color w:val="595959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27730F"/>
    <w:rPr>
      <w:rFonts w:ascii="Aptos" w:eastAsiaTheme="majorEastAsia" w:hAnsi="Aptos" w:cstheme="majorBidi"/>
      <w:color w:val="595959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27730F"/>
    <w:rPr>
      <w:rFonts w:ascii="Aptos" w:eastAsiaTheme="majorEastAsia" w:hAnsi="Aptos" w:cstheme="majorBidi"/>
      <w:i/>
      <w:iCs/>
      <w:color w:val="272727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27730F"/>
    <w:rPr>
      <w:rFonts w:ascii="Aptos" w:eastAsiaTheme="majorEastAsia" w:hAnsi="Aptos" w:cstheme="majorBidi"/>
      <w:color w:val="272727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rsid w:val="0027730F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27730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27730F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27730F"/>
    <w:rPr>
      <w:rFonts w:ascii="Aptos" w:eastAsiaTheme="majorEastAsia" w:hAnsi="Aptos" w:cstheme="majorBidi"/>
      <w:color w:val="595959" w:themeColor="text1" w:themeTint="A6"/>
      <w:spacing w:val="15"/>
      <w:sz w:val="28"/>
      <w:szCs w:val="28"/>
    </w:rPr>
  </w:style>
  <w:style w:type="paragraph" w:styleId="Zitat">
    <w:name w:val="Quote"/>
    <w:basedOn w:val="Standard"/>
    <w:next w:val="Standard"/>
    <w:link w:val="ZitatZchn"/>
    <w:uiPriority w:val="29"/>
    <w:qFormat/>
    <w:rsid w:val="0027730F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27730F"/>
    <w:rPr>
      <w:i/>
      <w:iCs/>
      <w:color w:val="404040" w:themeColor="text1" w:themeTint="BF"/>
    </w:rPr>
  </w:style>
  <w:style w:type="paragraph" w:styleId="Listenabsatz">
    <w:name w:val="List Paragraph"/>
    <w:basedOn w:val="Standard"/>
    <w:uiPriority w:val="34"/>
    <w:qFormat/>
    <w:rsid w:val="0027730F"/>
    <w:pPr>
      <w:ind w:left="720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27730F"/>
    <w:rPr>
      <w:i/>
      <w:iCs/>
      <w:color w:val="0F4761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27730F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27730F"/>
    <w:rPr>
      <w:i/>
      <w:iCs/>
      <w:color w:val="0F4761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27730F"/>
    <w:rPr>
      <w:b/>
      <w:bCs/>
      <w:smallCaps/>
      <w:color w:val="0F4761" w:themeColor="accent1" w:themeShade="BF"/>
      <w:spacing w:val="5"/>
    </w:rPr>
  </w:style>
  <w:style w:type="character" w:styleId="Hyperlink">
    <w:name w:val="Hyperlink"/>
    <w:basedOn w:val="Absatz-Standardschriftart"/>
    <w:semiHidden/>
    <w:rsid w:val="0027730F"/>
    <w:rPr>
      <w:color w:val="0000FF"/>
      <w:u w:val="single"/>
    </w:rPr>
  </w:style>
  <w:style w:type="paragraph" w:styleId="StandardWeb">
    <w:name w:val="Normal (Web)"/>
    <w:basedOn w:val="Standard"/>
    <w:uiPriority w:val="99"/>
    <w:semiHidden/>
    <w:unhideWhenUsed/>
    <w:rsid w:val="00415500"/>
    <w:rPr>
      <w:rFonts w:ascii="Times New Roman" w:hAnsi="Times New Roman" w:cs="Times New Roman"/>
    </w:rPr>
  </w:style>
  <w:style w:type="paragraph" w:styleId="berarbeitung">
    <w:name w:val="Revision"/>
    <w:hidden/>
    <w:uiPriority w:val="99"/>
    <w:semiHidden/>
    <w:rsid w:val="00DA453F"/>
    <w:pPr>
      <w:spacing w:after="0" w:line="240" w:lineRule="auto"/>
    </w:pPr>
    <w:rPr>
      <w:rFonts w:ascii="Aptos" w:hAnsi="Aptos"/>
    </w:rPr>
  </w:style>
  <w:style w:type="paragraph" w:styleId="Kopfzeile">
    <w:name w:val="header"/>
    <w:basedOn w:val="Standard"/>
    <w:link w:val="KopfzeileZchn"/>
    <w:uiPriority w:val="99"/>
    <w:unhideWhenUsed/>
    <w:rsid w:val="00DA453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DA453F"/>
    <w:rPr>
      <w:rFonts w:ascii="Aptos" w:hAnsi="Aptos"/>
    </w:rPr>
  </w:style>
  <w:style w:type="paragraph" w:styleId="Fuzeile">
    <w:name w:val="footer"/>
    <w:basedOn w:val="Standard"/>
    <w:link w:val="FuzeileZchn"/>
    <w:uiPriority w:val="99"/>
    <w:unhideWhenUsed/>
    <w:rsid w:val="00DA453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DA453F"/>
    <w:rPr>
      <w:rFonts w:ascii="Aptos" w:hAnsi="Aptos"/>
    </w:rPr>
  </w:style>
  <w:style w:type="table" w:styleId="Tabellenraster">
    <w:name w:val="Table Grid"/>
    <w:basedOn w:val="NormaleTabelle"/>
    <w:uiPriority w:val="59"/>
    <w:rsid w:val="00F35470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NichtaufgelsteErwhnung">
    <w:name w:val="Unresolved Mention"/>
    <w:basedOn w:val="Absatz-Standardschriftart"/>
    <w:uiPriority w:val="99"/>
    <w:semiHidden/>
    <w:unhideWhenUsed/>
    <w:rsid w:val="00667079"/>
    <w:rPr>
      <w:color w:val="605E5C"/>
      <w:shd w:val="clear" w:color="auto" w:fill="E1DFDD"/>
    </w:rPr>
  </w:style>
  <w:style w:type="character" w:styleId="BesuchterLink">
    <w:name w:val="FollowedHyperlink"/>
    <w:basedOn w:val="Absatz-Standardschriftart"/>
    <w:uiPriority w:val="99"/>
    <w:semiHidden/>
    <w:unhideWhenUsed/>
    <w:rsid w:val="00DB21B8"/>
    <w:rPr>
      <w:color w:val="96607D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98711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457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891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115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998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210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518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712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783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558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12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94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795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592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920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284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info@dentaurum.com" TargetMode="Externa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tiff"/><Relationship Id="rId5" Type="http://schemas.openxmlformats.org/officeDocument/2006/relationships/webSettings" Target="webSettings.xml"/><Relationship Id="rId10" Type="http://schemas.openxmlformats.org/officeDocument/2006/relationships/image" Target="media/image1.png"/><Relationship Id="rId4" Type="http://schemas.openxmlformats.org/officeDocument/2006/relationships/settings" Target="settings.xml"/><Relationship Id="rId9" Type="http://schemas.openxmlformats.org/officeDocument/2006/relationships/hyperlink" Target="http://www.dentaurum.com" TargetMode="Externa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A458C7E-87AB-40D2-9576-E2C4A65A3E0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713</Words>
  <Characters>4496</Characters>
  <Application>Microsoft Office Word</Application>
  <DocSecurity>0</DocSecurity>
  <Lines>37</Lines>
  <Paragraphs>10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Ulmer, Matthias</dc:creator>
  <cp:keywords/>
  <dc:description/>
  <cp:lastModifiedBy>Hahn, Luisa</cp:lastModifiedBy>
  <cp:revision>11</cp:revision>
  <dcterms:created xsi:type="dcterms:W3CDTF">2025-10-17T08:23:00Z</dcterms:created>
  <dcterms:modified xsi:type="dcterms:W3CDTF">2026-01-29T09:49:00Z</dcterms:modified>
</cp:coreProperties>
</file>